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B0F" w:rsidRDefault="00DD0D77">
      <w:pPr>
        <w:rPr>
          <w:rFonts w:ascii="Times New Roman" w:hAnsi="Times New Roman" w:cs="Times New Roman"/>
          <w:sz w:val="24"/>
          <w:szCs w:val="24"/>
          <w:lang w:val="kk-KZ"/>
        </w:rPr>
      </w:pPr>
      <w:r w:rsidRPr="00DD0D77">
        <w:rPr>
          <w:rFonts w:ascii="Times New Roman" w:hAnsi="Times New Roman" w:cs="Times New Roman"/>
          <w:b/>
          <w:sz w:val="24"/>
          <w:szCs w:val="24"/>
          <w:lang w:val="kk-KZ"/>
        </w:rPr>
        <w:t>Дәріс1.</w:t>
      </w:r>
      <w:r>
        <w:rPr>
          <w:rFonts w:ascii="Times New Roman" w:hAnsi="Times New Roman" w:cs="Times New Roman"/>
          <w:sz w:val="24"/>
          <w:szCs w:val="24"/>
          <w:lang w:val="kk-KZ"/>
        </w:rPr>
        <w:t xml:space="preserve"> Этнопедагогика –педагогикалық ғылымның құрамдас бөлігі, құрылымы, логикалық-құрылымдық жүйесі.</w:t>
      </w:r>
    </w:p>
    <w:p w:rsidR="00C379B9" w:rsidRPr="00C379B9" w:rsidRDefault="00C379B9" w:rsidP="00C379B9">
      <w:pPr>
        <w:jc w:val="both"/>
        <w:rPr>
          <w:rFonts w:ascii="Times New Roman" w:hAnsi="Times New Roman" w:cs="Times New Roman"/>
          <w:sz w:val="28"/>
          <w:szCs w:val="28"/>
          <w:lang w:val="kk-KZ"/>
        </w:rPr>
      </w:pPr>
      <w:r w:rsidRPr="00C379B9">
        <w:rPr>
          <w:sz w:val="28"/>
          <w:szCs w:val="28"/>
          <w:lang w:val="kk-KZ"/>
        </w:rPr>
        <w:t xml:space="preserve">  </w:t>
      </w:r>
      <w:r w:rsidRPr="00C379B9">
        <w:rPr>
          <w:rFonts w:ascii="Times New Roman" w:hAnsi="Times New Roman" w:cs="Times New Roman"/>
          <w:sz w:val="28"/>
          <w:szCs w:val="28"/>
          <w:lang w:val="kk-KZ"/>
        </w:rPr>
        <w:t>ХХ ғасырдың  70 жылдары белгілі ғалым, педагогика ғылымдарының докторы, профессор, Ресей Білім Академиясының толық мүшесі Г.Н.Волковтың ғылыми көрегендігі мен ғылыми батылдығының, табандылығының арқасында Этнопедагогика ғылым мәртебесіне ие болып, «этнопедагогика» ұғымы ғылыми категория ретінде ғылымға енді. Содан бергі отыз жылдан астам уақыт аралығында этнопедагогика көлемді зерттелуде. Бүгінгі күні этнопедагогика маңызды ғылыми білімдер жүйесін құрайтын дербес ғылым саласына айналып отыр.</w:t>
      </w:r>
    </w:p>
    <w:p w:rsidR="00C379B9" w:rsidRPr="00C379B9" w:rsidRDefault="00C379B9" w:rsidP="00C379B9">
      <w:pPr>
        <w:jc w:val="both"/>
        <w:rPr>
          <w:rFonts w:ascii="Times New Roman" w:hAnsi="Times New Roman" w:cs="Times New Roman"/>
          <w:sz w:val="28"/>
          <w:szCs w:val="28"/>
          <w:lang w:val="kk-KZ"/>
        </w:rPr>
      </w:pPr>
      <w:r w:rsidRPr="00C379B9">
        <w:rPr>
          <w:rFonts w:ascii="Times New Roman" w:hAnsi="Times New Roman" w:cs="Times New Roman"/>
          <w:sz w:val="28"/>
          <w:szCs w:val="28"/>
          <w:lang w:val="kk-KZ"/>
        </w:rPr>
        <w:t>Этнопедагогиканың мәнін анықтау барысында біз Т.И. Огородниковтың: «этнопедагогика – педагогиканы этнография және фольклористикамен байланыстырушы жаңа ғылым саласы » деген тұжырымына сүйендік. Біріншіден, этнопедагогика –педагогикалық ғылымдар жүйесіне енеді, сондықтан этнопедагогиканың қасиеттері мен негізгі мәндік сипаттамасы осы жүйе арқылы айқындалады; екіншіден этнопедагогика –этнография, педагогика және фольклористика ғылымдарының түйіскен саласы болып табылады. Педагогика аясында этнография, этнофилософия, этнопсихология, этномәдениеттанудың бірлесуінен, олардың этникалық аспектісін зерттейтін интегративті сала – этнопедагогика пайда болды. Өйткені этнопедагогиканың нысандық саласы- этнос тіршілігінің этникалық жақтары:</w:t>
      </w:r>
    </w:p>
    <w:p w:rsidR="00C379B9" w:rsidRPr="00C379B9" w:rsidRDefault="00C379B9" w:rsidP="00C379B9">
      <w:pPr>
        <w:jc w:val="both"/>
        <w:rPr>
          <w:rFonts w:ascii="Times New Roman" w:hAnsi="Times New Roman" w:cs="Times New Roman"/>
          <w:sz w:val="28"/>
          <w:szCs w:val="28"/>
          <w:lang w:val="kk-KZ"/>
        </w:rPr>
      </w:pPr>
      <w:r w:rsidRPr="00C379B9">
        <w:rPr>
          <w:rFonts w:ascii="Times New Roman" w:hAnsi="Times New Roman" w:cs="Times New Roman"/>
          <w:sz w:val="28"/>
          <w:szCs w:val="28"/>
          <w:lang w:val="kk-KZ"/>
        </w:rPr>
        <w:t>этнопедагогика үшін- дамып отыратын этнопедагогикалық болмыс;</w:t>
      </w:r>
    </w:p>
    <w:p w:rsidR="00C379B9" w:rsidRPr="00C379B9" w:rsidRDefault="00C379B9" w:rsidP="00C379B9">
      <w:pPr>
        <w:jc w:val="both"/>
        <w:rPr>
          <w:rFonts w:ascii="Times New Roman" w:hAnsi="Times New Roman" w:cs="Times New Roman"/>
          <w:sz w:val="28"/>
          <w:szCs w:val="28"/>
          <w:lang w:val="kk-KZ"/>
        </w:rPr>
      </w:pPr>
      <w:r w:rsidRPr="00C379B9">
        <w:rPr>
          <w:rFonts w:ascii="Times New Roman" w:hAnsi="Times New Roman" w:cs="Times New Roman"/>
          <w:sz w:val="28"/>
          <w:szCs w:val="28"/>
          <w:lang w:val="kk-KZ"/>
        </w:rPr>
        <w:t>этнология үшін (этнография) – этнос және өзі сияқтылармен қарым-қатынасы;</w:t>
      </w:r>
    </w:p>
    <w:p w:rsidR="00C379B9" w:rsidRPr="00C379B9" w:rsidRDefault="00C379B9" w:rsidP="00C379B9">
      <w:pPr>
        <w:jc w:val="both"/>
        <w:rPr>
          <w:rFonts w:ascii="Times New Roman" w:hAnsi="Times New Roman" w:cs="Times New Roman"/>
          <w:sz w:val="28"/>
          <w:szCs w:val="28"/>
          <w:lang w:val="kk-KZ"/>
        </w:rPr>
      </w:pPr>
      <w:r w:rsidRPr="00C379B9">
        <w:rPr>
          <w:rFonts w:ascii="Times New Roman" w:hAnsi="Times New Roman" w:cs="Times New Roman"/>
          <w:sz w:val="28"/>
          <w:szCs w:val="28"/>
          <w:lang w:val="kk-KZ"/>
        </w:rPr>
        <w:t>этномәдениеттану үшін – сол этностың мәдениеті;</w:t>
      </w:r>
    </w:p>
    <w:p w:rsidR="00C379B9" w:rsidRPr="00C379B9" w:rsidRDefault="00C379B9" w:rsidP="00C379B9">
      <w:pPr>
        <w:jc w:val="both"/>
        <w:rPr>
          <w:rFonts w:ascii="Times New Roman" w:hAnsi="Times New Roman" w:cs="Times New Roman"/>
          <w:sz w:val="28"/>
          <w:szCs w:val="28"/>
          <w:lang w:val="kk-KZ"/>
        </w:rPr>
      </w:pPr>
      <w:r w:rsidRPr="00C379B9">
        <w:rPr>
          <w:rFonts w:ascii="Times New Roman" w:hAnsi="Times New Roman" w:cs="Times New Roman"/>
          <w:sz w:val="28"/>
          <w:szCs w:val="28"/>
          <w:lang w:val="kk-KZ"/>
        </w:rPr>
        <w:t>этнопсихология үшін- ұлттық сана-сезім, ұлттық мінездің қалыптасу заңдылықтары;</w:t>
      </w:r>
    </w:p>
    <w:p w:rsidR="00C379B9" w:rsidRPr="00C379B9" w:rsidRDefault="00C379B9" w:rsidP="00C379B9">
      <w:pPr>
        <w:jc w:val="both"/>
        <w:rPr>
          <w:rFonts w:ascii="Times New Roman" w:hAnsi="Times New Roman" w:cs="Times New Roman"/>
          <w:sz w:val="28"/>
          <w:szCs w:val="28"/>
          <w:lang w:val="kk-KZ"/>
        </w:rPr>
      </w:pPr>
      <w:r w:rsidRPr="00C379B9">
        <w:rPr>
          <w:rFonts w:ascii="Times New Roman" w:hAnsi="Times New Roman" w:cs="Times New Roman"/>
          <w:sz w:val="28"/>
          <w:szCs w:val="28"/>
          <w:lang w:val="kk-KZ"/>
        </w:rPr>
        <w:t>этнофилософия үшін- қоршаған ортаны қабылдау ерекшеліктері;</w:t>
      </w:r>
    </w:p>
    <w:p w:rsidR="00C379B9" w:rsidRPr="00C379B9" w:rsidRDefault="00C379B9" w:rsidP="00C379B9">
      <w:pPr>
        <w:jc w:val="both"/>
        <w:rPr>
          <w:sz w:val="28"/>
          <w:szCs w:val="28"/>
          <w:lang w:val="kk-KZ"/>
        </w:rPr>
      </w:pPr>
      <w:r w:rsidRPr="00C379B9">
        <w:rPr>
          <w:rFonts w:ascii="Times New Roman" w:hAnsi="Times New Roman" w:cs="Times New Roman"/>
          <w:sz w:val="28"/>
          <w:szCs w:val="28"/>
          <w:lang w:val="kk-KZ"/>
        </w:rPr>
        <w:t>Алайда аталған салалардың әрқайсысы өз аспектісін; яғни этнопедагогика- этникалық тәрбие ерекшеліктерін қарастырады. Олардың барлығын біз мына 1-сурет арқылы бейнелеп көрсеттік</w:t>
      </w:r>
      <w:r w:rsidRPr="00C379B9">
        <w:rPr>
          <w:sz w:val="28"/>
          <w:szCs w:val="28"/>
          <w:lang w:val="kk-KZ"/>
        </w:rPr>
        <w:t>.</w:t>
      </w:r>
    </w:p>
    <w:p w:rsidR="00C379B9" w:rsidRDefault="00C379B9" w:rsidP="00C379B9">
      <w:pPr>
        <w:ind w:left="360"/>
        <w:jc w:val="both"/>
        <w:rPr>
          <w:b/>
          <w:sz w:val="28"/>
          <w:szCs w:val="28"/>
          <w:lang w:val="kk-KZ"/>
        </w:rPr>
      </w:pPr>
    </w:p>
    <w:p w:rsidR="00C379B9" w:rsidRDefault="00C379B9" w:rsidP="00C379B9">
      <w:pPr>
        <w:ind w:left="360"/>
        <w:jc w:val="both"/>
        <w:rPr>
          <w:b/>
          <w:sz w:val="28"/>
          <w:szCs w:val="28"/>
          <w:lang w:val="kk-KZ"/>
        </w:rPr>
      </w:pPr>
    </w:p>
    <w:p w:rsidR="00C379B9" w:rsidRPr="00C379B9" w:rsidRDefault="006E6E08" w:rsidP="00C379B9">
      <w:pPr>
        <w:ind w:left="360"/>
        <w:jc w:val="both"/>
        <w:rPr>
          <w:b/>
          <w:sz w:val="28"/>
          <w:szCs w:val="28"/>
          <w:lang w:val="kk-KZ"/>
        </w:rPr>
      </w:pPr>
      <w:r>
        <w:rPr>
          <w:b/>
          <w:noProof/>
          <w:sz w:val="28"/>
          <w:szCs w:val="28"/>
        </w:rPr>
        <w:lastRenderedPageBreak/>
        <w:pict>
          <v:oval id="_x0000_s1028" style="position:absolute;left:0;text-align:left;margin-left:52.8pt;margin-top:90.95pt;width:254.35pt;height:1in;rotation:-55357577fd;z-index:251662336"/>
        </w:pict>
      </w:r>
      <w:r>
        <w:rPr>
          <w:b/>
          <w:noProof/>
          <w:sz w:val="28"/>
          <w:szCs w:val="28"/>
        </w:rPr>
        <w:pict>
          <v:oval id="_x0000_s1026" style="position:absolute;left:0;text-align:left;margin-left:126pt;margin-top:26.75pt;width:3in;height:189pt;z-index:251660288" filled="f">
            <v:fill opacity="43909f"/>
          </v:oval>
        </w:pict>
      </w:r>
      <w:r w:rsidR="00C379B9" w:rsidRPr="00C379B9">
        <w:rPr>
          <w:b/>
          <w:sz w:val="28"/>
          <w:szCs w:val="28"/>
          <w:lang w:val="kk-KZ"/>
        </w:rPr>
        <w:t>Этнопедагогика – педагогикалық білімнің интегративті аймағы ( 1-сурет).</w:t>
      </w:r>
    </w:p>
    <w:p w:rsidR="00C379B9" w:rsidRPr="00C379B9" w:rsidRDefault="00C379B9" w:rsidP="00C379B9">
      <w:pPr>
        <w:ind w:left="360"/>
        <w:jc w:val="both"/>
        <w:rPr>
          <w:b/>
          <w:sz w:val="28"/>
          <w:szCs w:val="28"/>
          <w:lang w:val="kk-KZ"/>
        </w:rPr>
      </w:pPr>
    </w:p>
    <w:p w:rsidR="00C379B9" w:rsidRPr="00C379B9" w:rsidRDefault="006E6E08" w:rsidP="00C379B9">
      <w:pPr>
        <w:ind w:left="360"/>
        <w:rPr>
          <w:b/>
          <w:sz w:val="28"/>
          <w:szCs w:val="28"/>
          <w:lang w:val="kk-KZ"/>
        </w:rPr>
      </w:pPr>
      <w:r>
        <w:rPr>
          <w:b/>
          <w:noProof/>
          <w:sz w:val="28"/>
          <w:szCs w:val="28"/>
        </w:rPr>
        <w:pict>
          <v:oval id="_x0000_s1027" style="position:absolute;left:0;text-align:left;margin-left:2in;margin-top:41.45pt;width:286.2pt;height:1in;rotation:-73686525fd;z-index:251661312"/>
        </w:pict>
      </w:r>
      <w:r w:rsidRPr="006E6E0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left:0;text-align:left;margin-left:194pt;margin-top:-.55pt;width:93pt;height:31pt;z-index:251666432" fillcolor="black" stroked="f">
            <v:shadow on="t" color="#b2b2b2" opacity="52429f" offset="3pt"/>
            <v:textpath style="font-family:&quot;Times New Roman&quot;;v-text-kern:t" trim="t" fitpath="t" string="педагогика"/>
            <w10:wrap type="square" side="left"/>
          </v:shape>
        </w:pict>
      </w:r>
      <w:r w:rsidR="00C379B9" w:rsidRPr="00C379B9">
        <w:rPr>
          <w:b/>
          <w:sz w:val="28"/>
          <w:szCs w:val="28"/>
          <w:lang w:val="kk-KZ"/>
        </w:rPr>
        <w:br w:type="textWrapping" w:clear="all"/>
      </w:r>
    </w:p>
    <w:p w:rsidR="00C379B9" w:rsidRPr="00C379B9" w:rsidRDefault="00C379B9" w:rsidP="00C379B9">
      <w:pPr>
        <w:ind w:left="360"/>
        <w:jc w:val="center"/>
        <w:rPr>
          <w:b/>
          <w:sz w:val="28"/>
          <w:szCs w:val="28"/>
          <w:lang w:val="kk-KZ"/>
        </w:rPr>
      </w:pPr>
    </w:p>
    <w:p w:rsidR="00C379B9" w:rsidRPr="00C379B9" w:rsidRDefault="00C379B9" w:rsidP="00C379B9">
      <w:pPr>
        <w:ind w:left="360"/>
        <w:jc w:val="center"/>
        <w:rPr>
          <w:b/>
          <w:sz w:val="28"/>
          <w:szCs w:val="28"/>
          <w:lang w:val="kk-KZ"/>
        </w:rPr>
      </w:pPr>
    </w:p>
    <w:p w:rsidR="00C379B9" w:rsidRPr="00C379B9" w:rsidRDefault="006E6E08" w:rsidP="00C379B9">
      <w:pPr>
        <w:ind w:left="360"/>
        <w:jc w:val="center"/>
        <w:rPr>
          <w:b/>
          <w:sz w:val="28"/>
          <w:szCs w:val="28"/>
          <w:lang w:val="kk-KZ"/>
        </w:rPr>
      </w:pPr>
      <w:r>
        <w:rPr>
          <w:b/>
          <w:noProof/>
          <w:sz w:val="28"/>
          <w:szCs w:val="28"/>
        </w:rPr>
        <w:pict>
          <v:oval id="_x0000_s1029" style="position:absolute;left:0;text-align:left;margin-left:27pt;margin-top:5.4pt;width:6in;height:63pt;z-index:251663360"/>
        </w:pict>
      </w:r>
      <w:r>
        <w:rPr>
          <w:b/>
          <w:noProof/>
          <w:sz w:val="28"/>
          <w:szCs w:val="28"/>
        </w:rPr>
        <w:pict>
          <v:oval id="_x0000_s1030" style="position:absolute;left:0;text-align:left;margin-left:162pt;margin-top:5.4pt;width:162pt;height:63pt;z-index:251664384"/>
        </w:pict>
      </w:r>
      <w:r>
        <w:rPr>
          <w:b/>
          <w:noProof/>
          <w:sz w:val="28"/>
          <w:szCs w:val="28"/>
        </w:rPr>
        <w:pict>
          <v:shapetype id="_x0000_t202" coordsize="21600,21600" o:spt="202" path="m,l,21600r21600,l21600,xe">
            <v:stroke joinstyle="miter"/>
            <v:path gradientshapeok="t" o:connecttype="rect"/>
          </v:shapetype>
          <v:shape id="_x0000_s1031" type="#_x0000_t202" style="position:absolute;left:0;text-align:left;margin-left:162pt;margin-top:14.4pt;width:165.85pt;height:48.9pt;z-index:251665408;mso-wrap-style:none" filled="f" stroked="f">
            <v:textbox style="mso-next-textbox:#_x0000_s1031;mso-fit-shape-to-text:t">
              <w:txbxContent>
                <w:p w:rsidR="00C379B9" w:rsidRPr="00CA3F17" w:rsidRDefault="006E6E08" w:rsidP="00C379B9">
                  <w: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2in;height:36pt" fillcolor="black">
                        <v:shadow color="#868686"/>
                        <v:textpath style="font-family:&quot;Arial&quot;" fitshape="t" trim="t" string="этнопедагогика"/>
                      </v:shape>
                    </w:pict>
                  </w:r>
                </w:p>
              </w:txbxContent>
            </v:textbox>
          </v:shape>
        </w:pict>
      </w:r>
    </w:p>
    <w:p w:rsidR="00C379B9" w:rsidRPr="00C379B9" w:rsidRDefault="006E6E08" w:rsidP="00C379B9">
      <w:pPr>
        <w:ind w:left="360"/>
        <w:jc w:val="center"/>
        <w:rPr>
          <w:b/>
          <w:sz w:val="28"/>
          <w:szCs w:val="28"/>
          <w:lang w:val="kk-KZ"/>
        </w:rPr>
      </w:pPr>
      <w:r>
        <w:rPr>
          <w:b/>
          <w:noProof/>
          <w:sz w:val="28"/>
          <w:szCs w:val="28"/>
        </w:rPr>
        <w:pict>
          <v:shape id="_x0000_s1034" type="#_x0000_t202" style="position:absolute;left:0;text-align:left;margin-left:333pt;margin-top:7.3pt;width:81pt;height:27pt;z-index:251668480" stroked="f">
            <v:textbox>
              <w:txbxContent>
                <w:p w:rsidR="00C379B9" w:rsidRDefault="006E6E08" w:rsidP="00C379B9">
                  <w:r>
                    <w:pict>
                      <v:shape id="_x0000_i1026" type="#_x0000_t136" style="width:4.5pt;height:.75pt" fillcolor="#369" stroked="f">
                        <v:shadow on="t" color="#b2b2b2" opacity="52429f" offset="3pt"/>
                        <v:textpath style="font-family:&quot;Times New Roman&quot;;v-text-kern:t" trim="t" fitpath="t" string="этнография"/>
                      </v:shape>
                    </w:pict>
                  </w:r>
                  <w:r>
                    <w:pict>
                      <v:shape id="_x0000_i1027" type="#_x0000_t136" style="width:75pt;height:17.25pt" fillcolor="black" stroked="f">
                        <v:shadow on="t" color="#b2b2b2" opacity="52429f" offset="3pt"/>
                        <v:textpath style="font-family:&quot;Times New Roman&quot;;v-text-kern:t" trim="t" fitpath="t" string="этнография"/>
                      </v:shape>
                    </w:pict>
                  </w:r>
                </w:p>
              </w:txbxContent>
            </v:textbox>
          </v:shape>
        </w:pict>
      </w:r>
      <w:r>
        <w:rPr>
          <w:b/>
          <w:noProof/>
          <w:sz w:val="28"/>
          <w:szCs w:val="28"/>
        </w:rPr>
        <w:pict>
          <v:shape id="_x0000_s1033" type="#_x0000_t202" style="position:absolute;left:0;text-align:left;margin-left:54pt;margin-top:7.3pt;width:99pt;height:18pt;z-index:251667456" stroked="f">
            <v:textbox style="mso-next-textbox:#_x0000_s1033">
              <w:txbxContent>
                <w:p w:rsidR="00C379B9" w:rsidRDefault="006E6E08" w:rsidP="00C379B9">
                  <w:r>
                    <w:pict>
                      <v:shape id="_x0000_i1028" type="#_x0000_t136" style="width:92.25pt;height:11.25pt" fillcolor="black" stroked="f">
                        <v:shadow on="t" color="#b2b2b2" opacity="52429f" offset="3pt"/>
                        <v:textpath style="font-family:&quot;Times New Roman&quot;;v-text-kern:t" trim="t" fitpath="t" string="этномәдениет"/>
                      </v:shape>
                    </w:pict>
                  </w:r>
                </w:p>
              </w:txbxContent>
            </v:textbox>
          </v:shape>
        </w:pict>
      </w:r>
    </w:p>
    <w:p w:rsidR="00C379B9" w:rsidRPr="00C379B9" w:rsidRDefault="00C379B9" w:rsidP="00C379B9">
      <w:pPr>
        <w:ind w:left="360"/>
        <w:jc w:val="center"/>
        <w:rPr>
          <w:b/>
          <w:sz w:val="28"/>
          <w:szCs w:val="28"/>
          <w:lang w:val="kk-KZ"/>
        </w:rPr>
      </w:pPr>
    </w:p>
    <w:p w:rsidR="00C379B9" w:rsidRPr="00C379B9" w:rsidRDefault="00C379B9" w:rsidP="00C379B9">
      <w:pPr>
        <w:ind w:left="360"/>
        <w:jc w:val="center"/>
        <w:rPr>
          <w:b/>
          <w:sz w:val="28"/>
          <w:szCs w:val="28"/>
          <w:lang w:val="kk-KZ"/>
        </w:rPr>
      </w:pPr>
    </w:p>
    <w:p w:rsidR="00C379B9" w:rsidRPr="00C379B9" w:rsidRDefault="00C379B9" w:rsidP="00C379B9">
      <w:pPr>
        <w:jc w:val="both"/>
        <w:rPr>
          <w:rFonts w:ascii="Times New Roman" w:hAnsi="Times New Roman" w:cs="Times New Roman"/>
          <w:sz w:val="28"/>
          <w:szCs w:val="28"/>
          <w:lang w:val="kk-KZ"/>
        </w:rPr>
      </w:pPr>
      <w:r w:rsidRPr="00C379B9">
        <w:rPr>
          <w:sz w:val="28"/>
          <w:szCs w:val="28"/>
          <w:lang w:val="kk-KZ"/>
        </w:rPr>
        <w:t xml:space="preserve">      </w:t>
      </w:r>
      <w:r w:rsidRPr="00C379B9">
        <w:rPr>
          <w:rFonts w:ascii="Times New Roman" w:hAnsi="Times New Roman" w:cs="Times New Roman"/>
          <w:sz w:val="28"/>
          <w:szCs w:val="28"/>
          <w:lang w:val="kk-KZ"/>
        </w:rPr>
        <w:t>Осы деректерге сүйене отырып, біз педагогиканың құрамдас бөліктері мен этнопедагогика арасындағы байланысты пәнішілік топқа жатқызамыз, себебі этнопедагогика- педагогиканың құрамдас бөлігі болып саналады, онда ғылыми теориялар, заңдар, заңдылықтар, принциптердің тікелей генетикалық байланысы белгіленеді.</w:t>
      </w:r>
    </w:p>
    <w:p w:rsidR="00C379B9" w:rsidRPr="00C379B9" w:rsidRDefault="00C379B9" w:rsidP="00C379B9">
      <w:pPr>
        <w:jc w:val="both"/>
        <w:rPr>
          <w:rFonts w:ascii="Times New Roman" w:hAnsi="Times New Roman" w:cs="Times New Roman"/>
          <w:sz w:val="28"/>
          <w:szCs w:val="28"/>
          <w:lang w:val="kk-KZ"/>
        </w:rPr>
      </w:pPr>
      <w:r w:rsidRPr="00C379B9">
        <w:rPr>
          <w:rFonts w:ascii="Times New Roman" w:hAnsi="Times New Roman" w:cs="Times New Roman"/>
          <w:sz w:val="28"/>
          <w:szCs w:val="28"/>
          <w:lang w:val="kk-KZ"/>
        </w:rPr>
        <w:t>Этнология  мен педагогиканың арасындағы нысан бойынша байланыс –этностың тіршілік әрекеті.</w:t>
      </w:r>
    </w:p>
    <w:p w:rsidR="00C379B9" w:rsidRPr="00C379B9" w:rsidRDefault="00C379B9" w:rsidP="00C379B9">
      <w:pPr>
        <w:jc w:val="both"/>
        <w:rPr>
          <w:rFonts w:ascii="Times New Roman" w:hAnsi="Times New Roman" w:cs="Times New Roman"/>
          <w:sz w:val="28"/>
          <w:szCs w:val="28"/>
        </w:rPr>
      </w:pPr>
      <w:r w:rsidRPr="00C379B9">
        <w:rPr>
          <w:rFonts w:ascii="Times New Roman" w:hAnsi="Times New Roman" w:cs="Times New Roman"/>
          <w:sz w:val="28"/>
          <w:szCs w:val="28"/>
        </w:rPr>
        <w:t>Этномәдениет пен этнопедагогика арасындағы байланыс. Этнопедагогика –халықтың рухани мәдениетінің тұрақты бөлігі, демек этнопедагогиканың мазмұны, оның құралдары этномәдениетпен айқындалады.</w:t>
      </w:r>
    </w:p>
    <w:p w:rsidR="00C379B9" w:rsidRPr="00C379B9" w:rsidRDefault="00C379B9" w:rsidP="00C379B9">
      <w:pPr>
        <w:jc w:val="both"/>
        <w:rPr>
          <w:rFonts w:ascii="Times New Roman" w:hAnsi="Times New Roman" w:cs="Times New Roman"/>
          <w:sz w:val="28"/>
          <w:szCs w:val="28"/>
        </w:rPr>
      </w:pPr>
      <w:r w:rsidRPr="00C379B9">
        <w:rPr>
          <w:rFonts w:ascii="Times New Roman" w:hAnsi="Times New Roman" w:cs="Times New Roman"/>
          <w:sz w:val="28"/>
          <w:szCs w:val="28"/>
        </w:rPr>
        <w:t>Этнопедагогика мен этнопсихология арасындағы байланыс. Ол –зерттелетін мәселелер бойынша байланыс, яғни ұлттық сана-сезім, ұлттық мінез, ұлттық сезім қалыптасуы.</w:t>
      </w:r>
    </w:p>
    <w:p w:rsidR="00C379B9" w:rsidRPr="00C379B9" w:rsidRDefault="00C379B9" w:rsidP="00C379B9">
      <w:pPr>
        <w:jc w:val="both"/>
        <w:rPr>
          <w:rFonts w:ascii="Times New Roman" w:hAnsi="Times New Roman" w:cs="Times New Roman"/>
          <w:sz w:val="28"/>
          <w:szCs w:val="28"/>
        </w:rPr>
      </w:pPr>
      <w:r w:rsidRPr="00C379B9">
        <w:rPr>
          <w:rFonts w:ascii="Times New Roman" w:hAnsi="Times New Roman" w:cs="Times New Roman"/>
          <w:sz w:val="28"/>
          <w:szCs w:val="28"/>
        </w:rPr>
        <w:t>Этнофилософия және этнопедагогика арасындағы байланыс. Этнофилософия-дүниетаным. Осы мағынасында ол этнопедагогика мазмұнының дүниетанымдық бағытын қалыптастыруға ықпал етеді.</w:t>
      </w:r>
    </w:p>
    <w:p w:rsidR="00C379B9" w:rsidRPr="00C379B9" w:rsidRDefault="00C379B9" w:rsidP="00C379B9">
      <w:pPr>
        <w:jc w:val="both"/>
        <w:rPr>
          <w:rFonts w:ascii="Times New Roman" w:hAnsi="Times New Roman" w:cs="Times New Roman"/>
          <w:sz w:val="28"/>
          <w:szCs w:val="28"/>
        </w:rPr>
      </w:pPr>
      <w:r w:rsidRPr="00C379B9">
        <w:rPr>
          <w:rFonts w:ascii="Times New Roman" w:hAnsi="Times New Roman" w:cs="Times New Roman"/>
          <w:sz w:val="28"/>
          <w:szCs w:val="28"/>
        </w:rPr>
        <w:t xml:space="preserve">Педагогика әдіснамасы қазақ этнопедагогикасының бағыттаушы негізі бола отырып, бізге этнопедагогика әдіснамасын, этнопедагогика теориясын, әрқайсысында өзінің қайталанбас категориялық құрамы болатын </w:t>
      </w:r>
      <w:r w:rsidRPr="00C379B9">
        <w:rPr>
          <w:rFonts w:ascii="Times New Roman" w:hAnsi="Times New Roman" w:cs="Times New Roman"/>
          <w:sz w:val="28"/>
          <w:szCs w:val="28"/>
        </w:rPr>
        <w:lastRenderedPageBreak/>
        <w:t xml:space="preserve">практикалық іс-әрекетін қамтитын бірегей құрылымын белгілеуге мүмкіндік туғызды. </w:t>
      </w:r>
    </w:p>
    <w:p w:rsidR="00C379B9" w:rsidRPr="00C379B9" w:rsidRDefault="00C379B9" w:rsidP="00C379B9">
      <w:pPr>
        <w:ind w:left="360"/>
        <w:jc w:val="both"/>
        <w:rPr>
          <w:rFonts w:ascii="Times New Roman" w:hAnsi="Times New Roman" w:cs="Times New Roman"/>
          <w:sz w:val="28"/>
          <w:szCs w:val="28"/>
        </w:rPr>
      </w:pPr>
      <w:r w:rsidRPr="00C379B9">
        <w:rPr>
          <w:rFonts w:ascii="Times New Roman" w:hAnsi="Times New Roman" w:cs="Times New Roman"/>
          <w:sz w:val="28"/>
          <w:szCs w:val="28"/>
        </w:rPr>
        <w:t>1-кесте.  Этнопедагогика әдіснамасының құрылымы көрсетілген.</w:t>
      </w:r>
    </w:p>
    <w:p w:rsidR="00C379B9" w:rsidRPr="00C379B9" w:rsidRDefault="00C379B9" w:rsidP="00C379B9">
      <w:pPr>
        <w:ind w:left="360"/>
        <w:jc w:val="center"/>
        <w:rPr>
          <w:rFonts w:ascii="Times New Roman" w:hAnsi="Times New Roman" w:cs="Times New Roman"/>
          <w:b/>
          <w:sz w:val="28"/>
          <w:szCs w:val="28"/>
        </w:rPr>
      </w:pPr>
    </w:p>
    <w:tbl>
      <w:tblPr>
        <w:tblStyle w:val="a4"/>
        <w:tblW w:w="0" w:type="auto"/>
        <w:tblLook w:val="01E0"/>
      </w:tblPr>
      <w:tblGrid>
        <w:gridCol w:w="4785"/>
        <w:gridCol w:w="4785"/>
      </w:tblGrid>
      <w:tr w:rsidR="00C379B9" w:rsidRPr="00C379B9" w:rsidTr="006B79BD">
        <w:tc>
          <w:tcPr>
            <w:tcW w:w="4785" w:type="dxa"/>
          </w:tcPr>
          <w:p w:rsidR="00C379B9" w:rsidRPr="00C379B9" w:rsidRDefault="00C379B9" w:rsidP="006B79BD">
            <w:pPr>
              <w:jc w:val="center"/>
              <w:rPr>
                <w:sz w:val="24"/>
                <w:szCs w:val="24"/>
              </w:rPr>
            </w:pPr>
            <w:r w:rsidRPr="00C379B9">
              <w:rPr>
                <w:sz w:val="24"/>
                <w:szCs w:val="24"/>
              </w:rPr>
              <w:t>Этнопедагогика мәселелерінің әдіснама құрылымы</w:t>
            </w:r>
          </w:p>
        </w:tc>
        <w:tc>
          <w:tcPr>
            <w:tcW w:w="4785" w:type="dxa"/>
          </w:tcPr>
          <w:p w:rsidR="00C379B9" w:rsidRPr="00C379B9" w:rsidRDefault="00C379B9" w:rsidP="006B79BD">
            <w:pPr>
              <w:jc w:val="center"/>
              <w:rPr>
                <w:sz w:val="24"/>
                <w:szCs w:val="24"/>
              </w:rPr>
            </w:pPr>
            <w:r w:rsidRPr="00C379B9">
              <w:rPr>
                <w:sz w:val="24"/>
                <w:szCs w:val="24"/>
              </w:rPr>
              <w:t>Зерттелу деңгейі</w:t>
            </w:r>
          </w:p>
        </w:tc>
      </w:tr>
      <w:tr w:rsidR="00C379B9" w:rsidRPr="00C379B9" w:rsidTr="006B79BD">
        <w:tc>
          <w:tcPr>
            <w:tcW w:w="4785" w:type="dxa"/>
          </w:tcPr>
          <w:p w:rsidR="00C379B9" w:rsidRPr="00C379B9" w:rsidRDefault="00C379B9" w:rsidP="006B79BD">
            <w:pPr>
              <w:jc w:val="both"/>
              <w:rPr>
                <w:sz w:val="24"/>
                <w:szCs w:val="24"/>
              </w:rPr>
            </w:pPr>
            <w:r w:rsidRPr="00C379B9">
              <w:rPr>
                <w:sz w:val="24"/>
                <w:szCs w:val="24"/>
              </w:rPr>
              <w:t>Мақсаттары мен міндеттері:</w:t>
            </w:r>
          </w:p>
          <w:p w:rsidR="00C379B9" w:rsidRPr="00C379B9" w:rsidRDefault="00C379B9" w:rsidP="006B79BD">
            <w:pPr>
              <w:jc w:val="both"/>
              <w:rPr>
                <w:sz w:val="24"/>
                <w:szCs w:val="24"/>
              </w:rPr>
            </w:pPr>
            <w:r w:rsidRPr="00C379B9">
              <w:rPr>
                <w:sz w:val="24"/>
                <w:szCs w:val="24"/>
              </w:rPr>
              <w:t>*этнопедагогиканың «таным туралы білімін», зерттеу әдістерін, қағидаларын айқындау;</w:t>
            </w:r>
          </w:p>
          <w:p w:rsidR="00C379B9" w:rsidRPr="00C379B9" w:rsidRDefault="00C379B9" w:rsidP="006B79BD">
            <w:pPr>
              <w:jc w:val="both"/>
              <w:rPr>
                <w:sz w:val="24"/>
                <w:szCs w:val="24"/>
              </w:rPr>
            </w:pPr>
            <w:r w:rsidRPr="00C379B9">
              <w:rPr>
                <w:sz w:val="24"/>
                <w:szCs w:val="24"/>
              </w:rPr>
              <w:t>* этнопедагогиканың және халық педагогикасы, әлеуметтік педагогикамен байланыстары;</w:t>
            </w:r>
          </w:p>
          <w:p w:rsidR="00C379B9" w:rsidRPr="00C379B9" w:rsidRDefault="00C379B9" w:rsidP="006B79BD">
            <w:pPr>
              <w:jc w:val="both"/>
              <w:rPr>
                <w:sz w:val="24"/>
                <w:szCs w:val="24"/>
              </w:rPr>
            </w:pPr>
            <w:r w:rsidRPr="00C379B9">
              <w:rPr>
                <w:sz w:val="24"/>
                <w:szCs w:val="24"/>
              </w:rPr>
              <w:t>*этнопедагогиканың әдіснамалық негізін айқындау, зерттеу бағдарламаларын дайындау.</w:t>
            </w:r>
          </w:p>
        </w:tc>
        <w:tc>
          <w:tcPr>
            <w:tcW w:w="4785" w:type="dxa"/>
          </w:tcPr>
          <w:p w:rsidR="00C379B9" w:rsidRPr="00C379B9" w:rsidRDefault="00C379B9" w:rsidP="006B79BD">
            <w:pPr>
              <w:jc w:val="both"/>
              <w:rPr>
                <w:sz w:val="24"/>
                <w:szCs w:val="24"/>
              </w:rPr>
            </w:pPr>
            <w:r w:rsidRPr="00C379B9">
              <w:rPr>
                <w:sz w:val="24"/>
                <w:szCs w:val="24"/>
              </w:rPr>
              <w:t>Этнопедагогиканың әрбір құрылымдық компонентін зерттеу, ғылымды дамытудың кезек күттірмейтін міндеттердің бірі.</w:t>
            </w:r>
          </w:p>
        </w:tc>
      </w:tr>
      <w:tr w:rsidR="00C379B9" w:rsidRPr="00C379B9" w:rsidTr="006B79BD">
        <w:tc>
          <w:tcPr>
            <w:tcW w:w="4785" w:type="dxa"/>
          </w:tcPr>
          <w:p w:rsidR="00C379B9" w:rsidRPr="00C379B9" w:rsidRDefault="00C379B9" w:rsidP="006B79BD">
            <w:pPr>
              <w:jc w:val="both"/>
              <w:rPr>
                <w:sz w:val="24"/>
                <w:szCs w:val="24"/>
              </w:rPr>
            </w:pPr>
            <w:r w:rsidRPr="00C379B9">
              <w:rPr>
                <w:sz w:val="24"/>
                <w:szCs w:val="24"/>
              </w:rPr>
              <w:t>Нысанасы:</w:t>
            </w:r>
          </w:p>
          <w:p w:rsidR="00C379B9" w:rsidRPr="00C379B9" w:rsidRDefault="00C379B9" w:rsidP="006B79BD">
            <w:pPr>
              <w:jc w:val="both"/>
              <w:rPr>
                <w:sz w:val="24"/>
                <w:szCs w:val="24"/>
              </w:rPr>
            </w:pPr>
            <w:r w:rsidRPr="00C379B9">
              <w:rPr>
                <w:sz w:val="24"/>
                <w:szCs w:val="24"/>
              </w:rPr>
              <w:t>Этнопедагогикалық зерттеулер, этнопедагогиканың өзі.</w:t>
            </w:r>
          </w:p>
        </w:tc>
        <w:tc>
          <w:tcPr>
            <w:tcW w:w="4785" w:type="dxa"/>
          </w:tcPr>
          <w:p w:rsidR="00C379B9" w:rsidRPr="00C379B9" w:rsidRDefault="00C379B9" w:rsidP="006B79BD">
            <w:pPr>
              <w:jc w:val="both"/>
              <w:rPr>
                <w:sz w:val="24"/>
                <w:szCs w:val="24"/>
              </w:rPr>
            </w:pPr>
            <w:r w:rsidRPr="00C379B9">
              <w:rPr>
                <w:sz w:val="24"/>
                <w:szCs w:val="24"/>
              </w:rPr>
              <w:t>Этнопедагогиканың объектісіне қатысты зерттеулердің сапасы тікелей этнопедагог-зерттеушілердің әдіснамалық деңгейіне, ғалымдық позициясына байланысты.</w:t>
            </w:r>
          </w:p>
        </w:tc>
      </w:tr>
      <w:tr w:rsidR="00C379B9" w:rsidRPr="00C379B9" w:rsidTr="006B79BD">
        <w:tc>
          <w:tcPr>
            <w:tcW w:w="4785" w:type="dxa"/>
          </w:tcPr>
          <w:p w:rsidR="00C379B9" w:rsidRPr="00C379B9" w:rsidRDefault="00C379B9" w:rsidP="006B79BD">
            <w:pPr>
              <w:jc w:val="both"/>
              <w:rPr>
                <w:sz w:val="24"/>
                <w:szCs w:val="24"/>
              </w:rPr>
            </w:pPr>
            <w:r w:rsidRPr="00C379B9">
              <w:rPr>
                <w:sz w:val="24"/>
                <w:szCs w:val="24"/>
              </w:rPr>
              <w:t>Пәні:</w:t>
            </w:r>
          </w:p>
          <w:p w:rsidR="00C379B9" w:rsidRPr="00C379B9" w:rsidRDefault="00C379B9" w:rsidP="006B79BD">
            <w:pPr>
              <w:jc w:val="both"/>
              <w:rPr>
                <w:sz w:val="24"/>
                <w:szCs w:val="24"/>
              </w:rPr>
            </w:pPr>
            <w:r w:rsidRPr="00C379B9">
              <w:rPr>
                <w:sz w:val="24"/>
                <w:szCs w:val="24"/>
              </w:rPr>
              <w:t>Этнопедагогикалық болмыс, оның этнопедагогикалық зерттеудегі көрінісі.</w:t>
            </w:r>
          </w:p>
        </w:tc>
        <w:tc>
          <w:tcPr>
            <w:tcW w:w="4785" w:type="dxa"/>
          </w:tcPr>
          <w:p w:rsidR="00C379B9" w:rsidRPr="00C379B9" w:rsidRDefault="00C379B9" w:rsidP="006B79BD">
            <w:pPr>
              <w:jc w:val="both"/>
              <w:rPr>
                <w:sz w:val="24"/>
                <w:szCs w:val="24"/>
              </w:rPr>
            </w:pPr>
            <w:r w:rsidRPr="00C379B9">
              <w:rPr>
                <w:sz w:val="24"/>
                <w:szCs w:val="24"/>
              </w:rPr>
              <w:t>Этнопедагогиканың пәнін нақтылап, кешенді ашып зерттеу деген сөз, ол –этнопедагогиканың мәні мен мазмұнын анықтауға жол ашады.</w:t>
            </w:r>
          </w:p>
        </w:tc>
      </w:tr>
      <w:tr w:rsidR="00C379B9" w:rsidRPr="00C379B9" w:rsidTr="006B79BD">
        <w:tc>
          <w:tcPr>
            <w:tcW w:w="4785" w:type="dxa"/>
          </w:tcPr>
          <w:p w:rsidR="00C379B9" w:rsidRPr="00C379B9" w:rsidRDefault="00C379B9" w:rsidP="006B79BD">
            <w:pPr>
              <w:jc w:val="both"/>
              <w:rPr>
                <w:sz w:val="24"/>
                <w:szCs w:val="24"/>
              </w:rPr>
            </w:pPr>
            <w:r w:rsidRPr="00C379B9">
              <w:rPr>
                <w:sz w:val="24"/>
                <w:szCs w:val="24"/>
              </w:rPr>
              <w:t>Қызметі:</w:t>
            </w:r>
          </w:p>
          <w:p w:rsidR="00C379B9" w:rsidRPr="00C379B9" w:rsidRDefault="00C379B9" w:rsidP="006B79BD">
            <w:pPr>
              <w:jc w:val="both"/>
              <w:rPr>
                <w:sz w:val="24"/>
                <w:szCs w:val="24"/>
              </w:rPr>
            </w:pPr>
            <w:r w:rsidRPr="00C379B9">
              <w:rPr>
                <w:sz w:val="24"/>
                <w:szCs w:val="24"/>
              </w:rPr>
              <w:t>*танымдық (зерттеулік);</w:t>
            </w:r>
          </w:p>
          <w:p w:rsidR="00C379B9" w:rsidRPr="00C379B9" w:rsidRDefault="00C379B9" w:rsidP="006B79BD">
            <w:pPr>
              <w:jc w:val="both"/>
              <w:rPr>
                <w:sz w:val="24"/>
                <w:szCs w:val="24"/>
              </w:rPr>
            </w:pPr>
            <w:r w:rsidRPr="00C379B9">
              <w:rPr>
                <w:sz w:val="24"/>
                <w:szCs w:val="24"/>
              </w:rPr>
              <w:t>*сыншылдық (бағалаушы);</w:t>
            </w:r>
          </w:p>
          <w:p w:rsidR="00C379B9" w:rsidRPr="00C379B9" w:rsidRDefault="00C379B9" w:rsidP="006B79BD">
            <w:pPr>
              <w:jc w:val="both"/>
              <w:rPr>
                <w:sz w:val="24"/>
                <w:szCs w:val="24"/>
              </w:rPr>
            </w:pPr>
            <w:r w:rsidRPr="00C379B9">
              <w:rPr>
                <w:sz w:val="24"/>
                <w:szCs w:val="24"/>
              </w:rPr>
              <w:t>*рефлексивтік, өзіндік мәртебесін зерттеу;</w:t>
            </w:r>
          </w:p>
          <w:p w:rsidR="00C379B9" w:rsidRPr="00C379B9" w:rsidRDefault="00C379B9" w:rsidP="006B79BD">
            <w:pPr>
              <w:jc w:val="both"/>
              <w:rPr>
                <w:sz w:val="24"/>
                <w:szCs w:val="24"/>
              </w:rPr>
            </w:pPr>
            <w:r w:rsidRPr="00C379B9">
              <w:rPr>
                <w:sz w:val="24"/>
                <w:szCs w:val="24"/>
              </w:rPr>
              <w:t>* этнология,этнопсихология, этноәлеуметтік, педагогикалық әдістерді зерделеу негізінде қазақ этнопедагогикасының зерттеу әдістерін даярлау;</w:t>
            </w:r>
          </w:p>
          <w:p w:rsidR="00C379B9" w:rsidRPr="00C379B9" w:rsidRDefault="00C379B9" w:rsidP="006B79BD">
            <w:pPr>
              <w:jc w:val="both"/>
              <w:rPr>
                <w:sz w:val="24"/>
                <w:szCs w:val="24"/>
              </w:rPr>
            </w:pPr>
            <w:r w:rsidRPr="00C379B9">
              <w:rPr>
                <w:sz w:val="24"/>
                <w:szCs w:val="24"/>
              </w:rPr>
              <w:t>*қазақ және басқа халықтардың этнопедагогикасының салыстырмалы зерттеу әдістерін даярлау;</w:t>
            </w:r>
          </w:p>
          <w:p w:rsidR="00C379B9" w:rsidRPr="00C379B9" w:rsidRDefault="00C379B9" w:rsidP="006B79BD">
            <w:pPr>
              <w:jc w:val="both"/>
              <w:rPr>
                <w:sz w:val="24"/>
                <w:szCs w:val="24"/>
              </w:rPr>
            </w:pPr>
            <w:r w:rsidRPr="00C379B9">
              <w:rPr>
                <w:sz w:val="24"/>
                <w:szCs w:val="24"/>
              </w:rPr>
              <w:t>*кіріктірілген пәндерді зерттеу әдістерін жасау;</w:t>
            </w:r>
          </w:p>
          <w:p w:rsidR="00C379B9" w:rsidRPr="00C379B9" w:rsidRDefault="00C379B9" w:rsidP="006B79BD">
            <w:pPr>
              <w:jc w:val="both"/>
              <w:rPr>
                <w:sz w:val="24"/>
                <w:szCs w:val="24"/>
              </w:rPr>
            </w:pPr>
            <w:r w:rsidRPr="00C379B9">
              <w:rPr>
                <w:sz w:val="24"/>
                <w:szCs w:val="24"/>
              </w:rPr>
              <w:t>*этнопедагогиканың ғылымаралық, пәнаралық,пәнішілік байланысын зерттеу,бағдарламаларын даярлау;</w:t>
            </w:r>
          </w:p>
          <w:p w:rsidR="00C379B9" w:rsidRPr="00C379B9" w:rsidRDefault="00C379B9" w:rsidP="006B79BD">
            <w:pPr>
              <w:jc w:val="both"/>
              <w:rPr>
                <w:sz w:val="24"/>
                <w:szCs w:val="24"/>
              </w:rPr>
            </w:pPr>
            <w:r w:rsidRPr="00C379B9">
              <w:rPr>
                <w:sz w:val="24"/>
                <w:szCs w:val="24"/>
              </w:rPr>
              <w:t>*этнопедагогикадағы әдіснамалық білімдерді іріктеу өлшемдерін анықтау және т.б.</w:t>
            </w:r>
          </w:p>
        </w:tc>
        <w:tc>
          <w:tcPr>
            <w:tcW w:w="4785" w:type="dxa"/>
          </w:tcPr>
          <w:p w:rsidR="00C379B9" w:rsidRPr="00C379B9" w:rsidRDefault="00C379B9" w:rsidP="006B79BD">
            <w:pPr>
              <w:jc w:val="both"/>
              <w:rPr>
                <w:sz w:val="24"/>
                <w:szCs w:val="24"/>
              </w:rPr>
            </w:pPr>
            <w:r w:rsidRPr="00C379B9">
              <w:rPr>
                <w:sz w:val="24"/>
                <w:szCs w:val="24"/>
              </w:rPr>
              <w:t>Этнопедагогика –интегративті ғылым саласы болғандықтан, атқаратын ғылыми функциясы да көп қырлы. Сондықтан, бұл ғылымның әрбір функцияларының ғылыми негіздемесі керек. Бүгінгі таңда салыстыр-малы этнопедагогиканың зерттеу әдістеме-сін жасауға және этнопедагогикадағы әдіснамалық білімдерді іріктеу өлшемдерін анықтауға талпыныс байқалады.</w:t>
            </w:r>
          </w:p>
        </w:tc>
      </w:tr>
      <w:tr w:rsidR="00C379B9" w:rsidRPr="00C379B9" w:rsidTr="006B79BD">
        <w:tc>
          <w:tcPr>
            <w:tcW w:w="4785" w:type="dxa"/>
          </w:tcPr>
          <w:p w:rsidR="00C379B9" w:rsidRPr="00C379B9" w:rsidRDefault="00C379B9" w:rsidP="006B79BD">
            <w:pPr>
              <w:jc w:val="both"/>
              <w:rPr>
                <w:sz w:val="24"/>
                <w:szCs w:val="24"/>
              </w:rPr>
            </w:pPr>
            <w:r w:rsidRPr="00C379B9">
              <w:rPr>
                <w:sz w:val="24"/>
                <w:szCs w:val="24"/>
              </w:rPr>
              <w:t>Әдістері:</w:t>
            </w:r>
          </w:p>
          <w:p w:rsidR="00C379B9" w:rsidRPr="00C379B9" w:rsidRDefault="00C379B9" w:rsidP="006B79BD">
            <w:pPr>
              <w:jc w:val="both"/>
              <w:rPr>
                <w:sz w:val="24"/>
                <w:szCs w:val="24"/>
              </w:rPr>
            </w:pPr>
            <w:r w:rsidRPr="00C379B9">
              <w:rPr>
                <w:sz w:val="24"/>
                <w:szCs w:val="24"/>
              </w:rPr>
              <w:t xml:space="preserve">Жалпы ғылыми әдістер: талдау; жинақтау; дедукция; индукция; ұқсастық; мұрат-тылық; салыстыру; бақылау; сараптау; </w:t>
            </w:r>
            <w:r w:rsidRPr="00C379B9">
              <w:rPr>
                <w:sz w:val="24"/>
                <w:szCs w:val="24"/>
              </w:rPr>
              <w:lastRenderedPageBreak/>
              <w:t>өлшеу; үлгілеу және т.б. Пәндік әдіс-тәсіл-дер жиынтығы:жүйелі, кешенді, біртұтас, этнопедагогикалық, мәдени, әлеуметтік, этнографиялық.</w:t>
            </w:r>
          </w:p>
        </w:tc>
        <w:tc>
          <w:tcPr>
            <w:tcW w:w="4785" w:type="dxa"/>
          </w:tcPr>
          <w:p w:rsidR="00C379B9" w:rsidRPr="00C379B9" w:rsidRDefault="00C379B9" w:rsidP="006B79BD">
            <w:pPr>
              <w:jc w:val="both"/>
              <w:rPr>
                <w:sz w:val="24"/>
                <w:szCs w:val="24"/>
              </w:rPr>
            </w:pPr>
            <w:r w:rsidRPr="00C379B9">
              <w:rPr>
                <w:sz w:val="24"/>
                <w:szCs w:val="24"/>
              </w:rPr>
              <w:lastRenderedPageBreak/>
              <w:t xml:space="preserve">Этнопедагогиканың зерттеу әдістері, әрине ерекше болуы тиіс.Бұл ғылымның өзіне тән әдістерін айқындап, іріктеу. Сондықтан, этнопедагогикадағы әдістерді былайша </w:t>
            </w:r>
            <w:r w:rsidRPr="00C379B9">
              <w:rPr>
                <w:sz w:val="24"/>
                <w:szCs w:val="24"/>
              </w:rPr>
              <w:lastRenderedPageBreak/>
              <w:t>жіктеуге болады:</w:t>
            </w:r>
          </w:p>
          <w:p w:rsidR="00C379B9" w:rsidRPr="00C379B9" w:rsidRDefault="00C379B9" w:rsidP="006B79BD">
            <w:pPr>
              <w:jc w:val="both"/>
              <w:rPr>
                <w:sz w:val="24"/>
                <w:szCs w:val="24"/>
              </w:rPr>
            </w:pPr>
            <w:r w:rsidRPr="00C379B9">
              <w:rPr>
                <w:sz w:val="24"/>
                <w:szCs w:val="24"/>
              </w:rPr>
              <w:t>*әрбір ұлттың тәрбиесіндегі өзіндік әдістері;</w:t>
            </w:r>
          </w:p>
          <w:p w:rsidR="00C379B9" w:rsidRPr="00C379B9" w:rsidRDefault="00C379B9" w:rsidP="006B79BD">
            <w:pPr>
              <w:jc w:val="both"/>
              <w:rPr>
                <w:sz w:val="24"/>
                <w:szCs w:val="24"/>
              </w:rPr>
            </w:pPr>
            <w:r w:rsidRPr="00C379B9">
              <w:rPr>
                <w:sz w:val="24"/>
                <w:szCs w:val="24"/>
              </w:rPr>
              <w:t>*этнопедагогиканы зерттеудің өзіндік әдістері;</w:t>
            </w:r>
          </w:p>
          <w:p w:rsidR="00C379B9" w:rsidRPr="00C379B9" w:rsidRDefault="00C379B9" w:rsidP="006B79BD">
            <w:pPr>
              <w:jc w:val="both"/>
              <w:rPr>
                <w:sz w:val="24"/>
                <w:szCs w:val="24"/>
              </w:rPr>
            </w:pPr>
            <w:r w:rsidRPr="00C379B9">
              <w:rPr>
                <w:sz w:val="24"/>
                <w:szCs w:val="24"/>
              </w:rPr>
              <w:t>*әдіснамалық зерттеулерге тән әдістер;</w:t>
            </w:r>
          </w:p>
          <w:p w:rsidR="00C379B9" w:rsidRPr="00C379B9" w:rsidRDefault="00C379B9" w:rsidP="006B79BD">
            <w:pPr>
              <w:jc w:val="both"/>
              <w:rPr>
                <w:sz w:val="24"/>
                <w:szCs w:val="24"/>
              </w:rPr>
            </w:pPr>
            <w:r w:rsidRPr="00C379B9">
              <w:rPr>
                <w:sz w:val="24"/>
                <w:szCs w:val="24"/>
              </w:rPr>
              <w:t>*ұлттық тәрбиенің әр саласын зерттеудегі өзіндік әдістері.</w:t>
            </w:r>
          </w:p>
        </w:tc>
      </w:tr>
      <w:tr w:rsidR="00C379B9" w:rsidRPr="00C379B9" w:rsidTr="00C379B9">
        <w:trPr>
          <w:trHeight w:val="3824"/>
        </w:trPr>
        <w:tc>
          <w:tcPr>
            <w:tcW w:w="4785" w:type="dxa"/>
          </w:tcPr>
          <w:p w:rsidR="00C379B9" w:rsidRPr="00C379B9" w:rsidRDefault="00C379B9" w:rsidP="006B79BD">
            <w:pPr>
              <w:jc w:val="both"/>
              <w:rPr>
                <w:sz w:val="24"/>
                <w:szCs w:val="24"/>
              </w:rPr>
            </w:pPr>
            <w:r w:rsidRPr="00C379B9">
              <w:rPr>
                <w:sz w:val="24"/>
                <w:szCs w:val="24"/>
              </w:rPr>
              <w:lastRenderedPageBreak/>
              <w:t>Принциптері ( ұстанымдары)</w:t>
            </w:r>
          </w:p>
          <w:p w:rsidR="00C379B9" w:rsidRPr="00C379B9" w:rsidRDefault="00C379B9" w:rsidP="006B79BD">
            <w:pPr>
              <w:jc w:val="both"/>
              <w:rPr>
                <w:sz w:val="24"/>
                <w:szCs w:val="24"/>
              </w:rPr>
            </w:pPr>
            <w:r w:rsidRPr="00C379B9">
              <w:rPr>
                <w:sz w:val="24"/>
                <w:szCs w:val="24"/>
              </w:rPr>
              <w:t>Шынайлылық: танымдық себеп-салдар; дамуы; тарихи; теория мен практиканың бірлігі; кумулятивтік; тарихи ұстанымдар мен қисындылық бірлігі, кешенділік; біртұтастық; жүйелілік; аспектісінің шынайылылығы мен пәндік айқындығы; этникалық және әлеуметтік арақатынас; биологиялық және әлеуметтік антропологизм бірлігі; мәдени сәйкестік; табиғилық; жас және бас ерекшеліктерін есепке алу ұстанымдары.</w:t>
            </w:r>
          </w:p>
          <w:p w:rsidR="00C379B9" w:rsidRPr="00C379B9" w:rsidRDefault="00C379B9" w:rsidP="006B79BD">
            <w:pPr>
              <w:rPr>
                <w:sz w:val="24"/>
                <w:szCs w:val="24"/>
              </w:rPr>
            </w:pPr>
          </w:p>
        </w:tc>
        <w:tc>
          <w:tcPr>
            <w:tcW w:w="4785" w:type="dxa"/>
          </w:tcPr>
          <w:p w:rsidR="00C379B9" w:rsidRPr="00C379B9" w:rsidRDefault="00C379B9" w:rsidP="006B79BD">
            <w:pPr>
              <w:rPr>
                <w:sz w:val="24"/>
                <w:szCs w:val="24"/>
              </w:rPr>
            </w:pPr>
            <w:r w:rsidRPr="00C379B9">
              <w:rPr>
                <w:sz w:val="24"/>
                <w:szCs w:val="24"/>
              </w:rPr>
              <w:t>Мына ұстанымдарды зерттеп, дамытуды талап етеді:</w:t>
            </w:r>
          </w:p>
          <w:p w:rsidR="00C379B9" w:rsidRPr="00C379B9" w:rsidRDefault="00C379B9" w:rsidP="00C379B9">
            <w:pPr>
              <w:numPr>
                <w:ilvl w:val="0"/>
                <w:numId w:val="1"/>
              </w:numPr>
              <w:rPr>
                <w:sz w:val="24"/>
                <w:szCs w:val="24"/>
              </w:rPr>
            </w:pPr>
            <w:r w:rsidRPr="00C379B9">
              <w:rPr>
                <w:sz w:val="24"/>
                <w:szCs w:val="24"/>
              </w:rPr>
              <w:t>кумулятивтік  (жинақтау);</w:t>
            </w:r>
          </w:p>
          <w:p w:rsidR="00C379B9" w:rsidRPr="00C379B9" w:rsidRDefault="00C379B9" w:rsidP="00C379B9">
            <w:pPr>
              <w:numPr>
                <w:ilvl w:val="0"/>
                <w:numId w:val="1"/>
              </w:numPr>
              <w:rPr>
                <w:sz w:val="24"/>
                <w:szCs w:val="24"/>
              </w:rPr>
            </w:pPr>
            <w:r w:rsidRPr="00C379B9">
              <w:rPr>
                <w:sz w:val="24"/>
                <w:szCs w:val="24"/>
              </w:rPr>
              <w:t>биологиялық және әлеуметтік антропологизм бірлігі;</w:t>
            </w:r>
          </w:p>
          <w:p w:rsidR="00C379B9" w:rsidRPr="00C379B9" w:rsidRDefault="00C379B9" w:rsidP="00C379B9">
            <w:pPr>
              <w:numPr>
                <w:ilvl w:val="0"/>
                <w:numId w:val="1"/>
              </w:numPr>
              <w:rPr>
                <w:sz w:val="24"/>
                <w:szCs w:val="24"/>
              </w:rPr>
            </w:pPr>
            <w:r w:rsidRPr="00C379B9">
              <w:rPr>
                <w:sz w:val="24"/>
                <w:szCs w:val="24"/>
              </w:rPr>
              <w:t>мәдени сәйкестік;</w:t>
            </w:r>
          </w:p>
          <w:p w:rsidR="00C379B9" w:rsidRPr="00C379B9" w:rsidRDefault="00C379B9" w:rsidP="00C379B9">
            <w:pPr>
              <w:numPr>
                <w:ilvl w:val="0"/>
                <w:numId w:val="1"/>
              </w:numPr>
              <w:rPr>
                <w:sz w:val="24"/>
                <w:szCs w:val="24"/>
              </w:rPr>
            </w:pPr>
            <w:r w:rsidRPr="00C379B9">
              <w:rPr>
                <w:sz w:val="24"/>
                <w:szCs w:val="24"/>
              </w:rPr>
              <w:t>табиғи сәйкестік;</w:t>
            </w:r>
          </w:p>
          <w:p w:rsidR="00C379B9" w:rsidRPr="00C379B9" w:rsidRDefault="00C379B9" w:rsidP="00C379B9">
            <w:pPr>
              <w:numPr>
                <w:ilvl w:val="0"/>
                <w:numId w:val="1"/>
              </w:numPr>
              <w:rPr>
                <w:sz w:val="24"/>
                <w:szCs w:val="24"/>
              </w:rPr>
            </w:pPr>
            <w:r w:rsidRPr="00C379B9">
              <w:rPr>
                <w:sz w:val="24"/>
                <w:szCs w:val="24"/>
              </w:rPr>
              <w:t>этностық сәйкестік.</w:t>
            </w:r>
          </w:p>
        </w:tc>
      </w:tr>
      <w:tr w:rsidR="00C379B9" w:rsidRPr="00C379B9" w:rsidTr="006B79BD">
        <w:tc>
          <w:tcPr>
            <w:tcW w:w="4785" w:type="dxa"/>
          </w:tcPr>
          <w:p w:rsidR="00C379B9" w:rsidRPr="00C379B9" w:rsidRDefault="00C379B9" w:rsidP="006B79BD">
            <w:pPr>
              <w:rPr>
                <w:sz w:val="24"/>
                <w:szCs w:val="24"/>
              </w:rPr>
            </w:pPr>
            <w:r w:rsidRPr="00C379B9">
              <w:rPr>
                <w:sz w:val="24"/>
                <w:szCs w:val="24"/>
              </w:rPr>
              <w:t>Заңдар:</w:t>
            </w:r>
          </w:p>
          <w:p w:rsidR="00C379B9" w:rsidRPr="00C379B9" w:rsidRDefault="00C379B9" w:rsidP="006B79BD">
            <w:pPr>
              <w:rPr>
                <w:sz w:val="24"/>
                <w:szCs w:val="24"/>
              </w:rPr>
            </w:pPr>
            <w:r w:rsidRPr="00C379B9">
              <w:rPr>
                <w:sz w:val="24"/>
                <w:szCs w:val="24"/>
              </w:rPr>
              <w:t>Материалистік диалектика заңдары:</w:t>
            </w:r>
          </w:p>
          <w:p w:rsidR="00C379B9" w:rsidRPr="00C379B9" w:rsidRDefault="00C379B9" w:rsidP="006B79BD">
            <w:pPr>
              <w:rPr>
                <w:sz w:val="24"/>
                <w:szCs w:val="24"/>
              </w:rPr>
            </w:pPr>
            <w:r w:rsidRPr="00C379B9">
              <w:rPr>
                <w:sz w:val="24"/>
                <w:szCs w:val="24"/>
              </w:rPr>
              <w:t>*терістеуді терістеу;</w:t>
            </w:r>
          </w:p>
          <w:p w:rsidR="00C379B9" w:rsidRPr="00C379B9" w:rsidRDefault="00C379B9" w:rsidP="006B79BD">
            <w:pPr>
              <w:rPr>
                <w:sz w:val="24"/>
                <w:szCs w:val="24"/>
              </w:rPr>
            </w:pPr>
            <w:r w:rsidRPr="00C379B9">
              <w:rPr>
                <w:sz w:val="24"/>
                <w:szCs w:val="24"/>
              </w:rPr>
              <w:t>*саннан сапаға өту;</w:t>
            </w:r>
          </w:p>
          <w:p w:rsidR="00C379B9" w:rsidRPr="00C379B9" w:rsidRDefault="00C379B9" w:rsidP="006B79BD">
            <w:pPr>
              <w:rPr>
                <w:sz w:val="24"/>
                <w:szCs w:val="24"/>
              </w:rPr>
            </w:pPr>
            <w:r w:rsidRPr="00C379B9">
              <w:rPr>
                <w:sz w:val="24"/>
                <w:szCs w:val="24"/>
              </w:rPr>
              <w:t>*қарама-қайшылықтың күресі мен бірлігі.</w:t>
            </w:r>
          </w:p>
          <w:p w:rsidR="00C379B9" w:rsidRPr="00C379B9" w:rsidRDefault="00C379B9" w:rsidP="006B79BD">
            <w:pPr>
              <w:rPr>
                <w:sz w:val="24"/>
                <w:szCs w:val="24"/>
              </w:rPr>
            </w:pPr>
            <w:r w:rsidRPr="00C379B9">
              <w:rPr>
                <w:sz w:val="24"/>
                <w:szCs w:val="24"/>
              </w:rPr>
              <w:t>Материалистік диалектиканың категориялары:</w:t>
            </w:r>
          </w:p>
          <w:p w:rsidR="00C379B9" w:rsidRPr="00C379B9" w:rsidRDefault="00C379B9" w:rsidP="006B79BD">
            <w:pPr>
              <w:rPr>
                <w:sz w:val="24"/>
                <w:szCs w:val="24"/>
              </w:rPr>
            </w:pPr>
            <w:r w:rsidRPr="00C379B9">
              <w:rPr>
                <w:sz w:val="24"/>
                <w:szCs w:val="24"/>
              </w:rPr>
              <w:t>*құбылыс және мән; түр, пішін және мазмұн;</w:t>
            </w:r>
          </w:p>
          <w:p w:rsidR="00C379B9" w:rsidRPr="00C379B9" w:rsidRDefault="00C379B9" w:rsidP="006B79BD">
            <w:pPr>
              <w:rPr>
                <w:sz w:val="24"/>
                <w:szCs w:val="24"/>
              </w:rPr>
            </w:pPr>
            <w:r w:rsidRPr="00C379B9">
              <w:rPr>
                <w:sz w:val="24"/>
                <w:szCs w:val="24"/>
              </w:rPr>
              <w:t>*кездейсоқтық және қажеттілік;</w:t>
            </w:r>
          </w:p>
          <w:p w:rsidR="00C379B9" w:rsidRPr="00C379B9" w:rsidRDefault="00C379B9" w:rsidP="006B79BD">
            <w:pPr>
              <w:rPr>
                <w:sz w:val="24"/>
                <w:szCs w:val="24"/>
              </w:rPr>
            </w:pPr>
            <w:r w:rsidRPr="00C379B9">
              <w:rPr>
                <w:sz w:val="24"/>
                <w:szCs w:val="24"/>
              </w:rPr>
              <w:t>*кеңістік және уақыт;</w:t>
            </w:r>
          </w:p>
          <w:p w:rsidR="00C379B9" w:rsidRPr="00C379B9" w:rsidRDefault="00C379B9" w:rsidP="006B79BD">
            <w:pPr>
              <w:rPr>
                <w:sz w:val="24"/>
                <w:szCs w:val="24"/>
              </w:rPr>
            </w:pPr>
            <w:r w:rsidRPr="00C379B9">
              <w:rPr>
                <w:sz w:val="24"/>
                <w:szCs w:val="24"/>
              </w:rPr>
              <w:t>*бөлшек және тұтастық;</w:t>
            </w:r>
          </w:p>
          <w:p w:rsidR="00C379B9" w:rsidRPr="00C379B9" w:rsidRDefault="00C379B9" w:rsidP="006B79BD">
            <w:pPr>
              <w:rPr>
                <w:sz w:val="24"/>
                <w:szCs w:val="24"/>
              </w:rPr>
            </w:pPr>
            <w:r w:rsidRPr="00C379B9">
              <w:rPr>
                <w:sz w:val="24"/>
                <w:szCs w:val="24"/>
              </w:rPr>
              <w:t>*сапа және қасиет;</w:t>
            </w:r>
          </w:p>
          <w:p w:rsidR="00C379B9" w:rsidRPr="00C379B9" w:rsidRDefault="00C379B9" w:rsidP="006B79BD">
            <w:pPr>
              <w:rPr>
                <w:sz w:val="24"/>
                <w:szCs w:val="24"/>
              </w:rPr>
            </w:pPr>
            <w:r w:rsidRPr="00C379B9">
              <w:rPr>
                <w:sz w:val="24"/>
                <w:szCs w:val="24"/>
              </w:rPr>
              <w:t>*біркелкілік және жалпылық;</w:t>
            </w:r>
          </w:p>
          <w:p w:rsidR="00C379B9" w:rsidRPr="00C379B9" w:rsidRDefault="00C379B9" w:rsidP="006B79BD">
            <w:pPr>
              <w:rPr>
                <w:sz w:val="24"/>
                <w:szCs w:val="24"/>
              </w:rPr>
            </w:pPr>
            <w:r w:rsidRPr="00C379B9">
              <w:rPr>
                <w:sz w:val="24"/>
                <w:szCs w:val="24"/>
              </w:rPr>
              <w:t>*философиялық антропологизм</w:t>
            </w:r>
          </w:p>
        </w:tc>
        <w:tc>
          <w:tcPr>
            <w:tcW w:w="4785" w:type="dxa"/>
          </w:tcPr>
          <w:p w:rsidR="00C379B9" w:rsidRPr="00C379B9" w:rsidRDefault="00C379B9" w:rsidP="006B79BD">
            <w:pPr>
              <w:rPr>
                <w:sz w:val="24"/>
                <w:szCs w:val="24"/>
              </w:rPr>
            </w:pPr>
            <w:r w:rsidRPr="00C379B9">
              <w:rPr>
                <w:sz w:val="24"/>
                <w:szCs w:val="24"/>
              </w:rPr>
              <w:t>Нақты зерттеулер қажет.</w:t>
            </w:r>
          </w:p>
        </w:tc>
      </w:tr>
      <w:tr w:rsidR="00C379B9" w:rsidRPr="00C379B9" w:rsidTr="006B79BD">
        <w:trPr>
          <w:trHeight w:val="1307"/>
        </w:trPr>
        <w:tc>
          <w:tcPr>
            <w:tcW w:w="4785" w:type="dxa"/>
          </w:tcPr>
          <w:p w:rsidR="00C379B9" w:rsidRPr="00C379B9" w:rsidRDefault="00C379B9" w:rsidP="006B79BD">
            <w:pPr>
              <w:rPr>
                <w:sz w:val="24"/>
                <w:szCs w:val="24"/>
              </w:rPr>
            </w:pPr>
            <w:r w:rsidRPr="00C379B9">
              <w:rPr>
                <w:sz w:val="24"/>
                <w:szCs w:val="24"/>
              </w:rPr>
              <w:t>Заңдылықтар:</w:t>
            </w:r>
          </w:p>
          <w:p w:rsidR="00C379B9" w:rsidRPr="00C379B9" w:rsidRDefault="00C379B9" w:rsidP="006B79BD">
            <w:pPr>
              <w:rPr>
                <w:sz w:val="24"/>
                <w:szCs w:val="24"/>
              </w:rPr>
            </w:pPr>
            <w:r w:rsidRPr="00C379B9">
              <w:rPr>
                <w:sz w:val="24"/>
                <w:szCs w:val="24"/>
              </w:rPr>
              <w:t>Детерминизмнің философиялық ұстанымдары: кездейсоқтық және қажеттілік, мүмкіндік және шындық.</w:t>
            </w:r>
          </w:p>
        </w:tc>
        <w:tc>
          <w:tcPr>
            <w:tcW w:w="4785" w:type="dxa"/>
          </w:tcPr>
          <w:p w:rsidR="00C379B9" w:rsidRPr="00C379B9" w:rsidRDefault="00C379B9" w:rsidP="006B79BD">
            <w:pPr>
              <w:jc w:val="both"/>
              <w:rPr>
                <w:sz w:val="24"/>
                <w:szCs w:val="24"/>
              </w:rPr>
            </w:pPr>
            <w:r w:rsidRPr="00C379B9">
              <w:rPr>
                <w:sz w:val="24"/>
                <w:szCs w:val="24"/>
              </w:rPr>
              <w:t>Этнопедагогикалық заңдылықтарға арналған кешенді зерттеулер керек.</w:t>
            </w:r>
          </w:p>
        </w:tc>
      </w:tr>
      <w:tr w:rsidR="00C379B9" w:rsidRPr="00C379B9" w:rsidTr="006B79BD">
        <w:tc>
          <w:tcPr>
            <w:tcW w:w="4785" w:type="dxa"/>
          </w:tcPr>
          <w:p w:rsidR="00C379B9" w:rsidRPr="00C379B9" w:rsidRDefault="00C379B9" w:rsidP="006B79BD">
            <w:pPr>
              <w:rPr>
                <w:sz w:val="24"/>
                <w:szCs w:val="24"/>
              </w:rPr>
            </w:pPr>
            <w:r w:rsidRPr="00C379B9">
              <w:rPr>
                <w:sz w:val="24"/>
                <w:szCs w:val="24"/>
              </w:rPr>
              <w:t>Теориялар. Тұжырымдамалар.</w:t>
            </w:r>
          </w:p>
          <w:p w:rsidR="00C379B9" w:rsidRPr="00C379B9" w:rsidRDefault="00C379B9" w:rsidP="006B79BD">
            <w:pPr>
              <w:rPr>
                <w:sz w:val="24"/>
                <w:szCs w:val="24"/>
              </w:rPr>
            </w:pPr>
            <w:r w:rsidRPr="00C379B9">
              <w:rPr>
                <w:sz w:val="24"/>
                <w:szCs w:val="24"/>
              </w:rPr>
              <w:t>Этнопедагогиканың теориялық-әдіснамалық негіздері.</w:t>
            </w:r>
          </w:p>
        </w:tc>
        <w:tc>
          <w:tcPr>
            <w:tcW w:w="4785" w:type="dxa"/>
          </w:tcPr>
          <w:p w:rsidR="00C379B9" w:rsidRPr="00C379B9" w:rsidRDefault="00C379B9" w:rsidP="006B79BD">
            <w:pPr>
              <w:jc w:val="both"/>
              <w:rPr>
                <w:sz w:val="24"/>
                <w:szCs w:val="24"/>
              </w:rPr>
            </w:pPr>
            <w:r w:rsidRPr="00C379B9">
              <w:rPr>
                <w:sz w:val="24"/>
                <w:szCs w:val="24"/>
              </w:rPr>
              <w:t>Этноәлеуметтік рольдерге баулу негізінде теориялық тұжырымдар қалыптасуда;</w:t>
            </w:r>
          </w:p>
          <w:p w:rsidR="00C379B9" w:rsidRPr="00C379B9" w:rsidRDefault="00C379B9" w:rsidP="006B79BD">
            <w:pPr>
              <w:jc w:val="both"/>
              <w:rPr>
                <w:sz w:val="24"/>
                <w:szCs w:val="24"/>
              </w:rPr>
            </w:pPr>
            <w:r w:rsidRPr="00C379B9">
              <w:rPr>
                <w:sz w:val="24"/>
                <w:szCs w:val="24"/>
              </w:rPr>
              <w:t>-этномәдени тәрбие теориясы қалыптасуда;</w:t>
            </w:r>
          </w:p>
          <w:p w:rsidR="00C379B9" w:rsidRPr="00C379B9" w:rsidRDefault="00C379B9" w:rsidP="006B79BD">
            <w:pPr>
              <w:jc w:val="both"/>
              <w:rPr>
                <w:sz w:val="24"/>
                <w:szCs w:val="24"/>
              </w:rPr>
            </w:pPr>
            <w:r w:rsidRPr="00C379B9">
              <w:rPr>
                <w:sz w:val="24"/>
                <w:szCs w:val="24"/>
              </w:rPr>
              <w:t>-көпмәдени білім теориясы қалыптасуда;</w:t>
            </w:r>
          </w:p>
          <w:p w:rsidR="00C379B9" w:rsidRPr="00C379B9" w:rsidRDefault="00C379B9" w:rsidP="006B79BD">
            <w:pPr>
              <w:jc w:val="both"/>
              <w:rPr>
                <w:sz w:val="24"/>
                <w:szCs w:val="24"/>
              </w:rPr>
            </w:pPr>
            <w:r w:rsidRPr="00C379B9">
              <w:rPr>
                <w:sz w:val="24"/>
                <w:szCs w:val="24"/>
              </w:rPr>
              <w:t>-салыстырмалы этнопедагогиканы негіздеу;</w:t>
            </w:r>
          </w:p>
          <w:p w:rsidR="00C379B9" w:rsidRPr="00C379B9" w:rsidRDefault="00C379B9" w:rsidP="006B79BD">
            <w:pPr>
              <w:jc w:val="both"/>
              <w:rPr>
                <w:sz w:val="24"/>
                <w:szCs w:val="24"/>
              </w:rPr>
            </w:pPr>
            <w:r w:rsidRPr="00C379B9">
              <w:rPr>
                <w:sz w:val="24"/>
                <w:szCs w:val="24"/>
              </w:rPr>
              <w:t>-этнопедагогиканы құрайтын білім салалары арасындағы байланыс түрлерін негіздеу теориясын жасау.</w:t>
            </w:r>
          </w:p>
        </w:tc>
      </w:tr>
      <w:tr w:rsidR="00C379B9" w:rsidRPr="00C379B9" w:rsidTr="006B79BD">
        <w:tc>
          <w:tcPr>
            <w:tcW w:w="4785" w:type="dxa"/>
          </w:tcPr>
          <w:p w:rsidR="00C379B9" w:rsidRPr="00C379B9" w:rsidRDefault="00C379B9" w:rsidP="006B79BD">
            <w:pPr>
              <w:jc w:val="both"/>
              <w:rPr>
                <w:sz w:val="24"/>
                <w:szCs w:val="24"/>
              </w:rPr>
            </w:pPr>
            <w:r w:rsidRPr="00C379B9">
              <w:rPr>
                <w:sz w:val="24"/>
                <w:szCs w:val="24"/>
              </w:rPr>
              <w:t>Қазақ этнопедагогикасының зерттеу көздері:</w:t>
            </w:r>
          </w:p>
          <w:p w:rsidR="00C379B9" w:rsidRPr="00C379B9" w:rsidRDefault="00C379B9" w:rsidP="006B79BD">
            <w:pPr>
              <w:jc w:val="both"/>
              <w:rPr>
                <w:sz w:val="24"/>
                <w:szCs w:val="24"/>
              </w:rPr>
            </w:pPr>
            <w:r w:rsidRPr="00C379B9">
              <w:rPr>
                <w:sz w:val="24"/>
                <w:szCs w:val="24"/>
              </w:rPr>
              <w:lastRenderedPageBreak/>
              <w:t>*Қазақ ойшылдарының, жыршы-жыраулар-ының, философтарының,жазушыларының,</w:t>
            </w:r>
          </w:p>
          <w:p w:rsidR="00C379B9" w:rsidRPr="00C379B9" w:rsidRDefault="00C379B9" w:rsidP="006B79BD">
            <w:pPr>
              <w:jc w:val="both"/>
              <w:rPr>
                <w:sz w:val="24"/>
                <w:szCs w:val="24"/>
              </w:rPr>
            </w:pPr>
            <w:r w:rsidRPr="00C379B9">
              <w:rPr>
                <w:sz w:val="24"/>
                <w:szCs w:val="24"/>
              </w:rPr>
              <w:t xml:space="preserve"> ақындарының, қазақ халқының педагоги-калық мәдени мұралары.</w:t>
            </w:r>
          </w:p>
          <w:p w:rsidR="00C379B9" w:rsidRPr="00C379B9" w:rsidRDefault="00C379B9" w:rsidP="006B79BD">
            <w:pPr>
              <w:jc w:val="both"/>
              <w:rPr>
                <w:sz w:val="24"/>
                <w:szCs w:val="24"/>
              </w:rPr>
            </w:pPr>
            <w:r w:rsidRPr="00C379B9">
              <w:rPr>
                <w:sz w:val="24"/>
                <w:szCs w:val="24"/>
              </w:rPr>
              <w:t>*Қазақ ауыз әдебиетінің жіктемесі:</w:t>
            </w:r>
          </w:p>
          <w:p w:rsidR="00C379B9" w:rsidRPr="00C379B9" w:rsidRDefault="00C379B9" w:rsidP="006B79BD">
            <w:pPr>
              <w:jc w:val="both"/>
              <w:rPr>
                <w:sz w:val="24"/>
                <w:szCs w:val="24"/>
              </w:rPr>
            </w:pPr>
            <w:r w:rsidRPr="00C379B9">
              <w:rPr>
                <w:sz w:val="24"/>
                <w:szCs w:val="24"/>
              </w:rPr>
              <w:t>Этнофилософтар, этномәдениеттанушылар,</w:t>
            </w:r>
          </w:p>
          <w:p w:rsidR="00C379B9" w:rsidRPr="00C379B9" w:rsidRDefault="00C379B9" w:rsidP="006B79BD">
            <w:pPr>
              <w:jc w:val="both"/>
              <w:rPr>
                <w:sz w:val="24"/>
                <w:szCs w:val="24"/>
              </w:rPr>
            </w:pPr>
            <w:r w:rsidRPr="00C379B9">
              <w:rPr>
                <w:sz w:val="24"/>
                <w:szCs w:val="24"/>
              </w:rPr>
              <w:t>этнопедагогтар, тарихшылар, этнографтар,</w:t>
            </w:r>
          </w:p>
          <w:p w:rsidR="00C379B9" w:rsidRPr="00C379B9" w:rsidRDefault="00C379B9" w:rsidP="006B79BD">
            <w:pPr>
              <w:jc w:val="both"/>
              <w:rPr>
                <w:sz w:val="24"/>
                <w:szCs w:val="24"/>
              </w:rPr>
            </w:pPr>
            <w:r w:rsidRPr="00C379B9">
              <w:rPr>
                <w:sz w:val="24"/>
                <w:szCs w:val="24"/>
              </w:rPr>
              <w:t>этнопсихологтар еңбектері.</w:t>
            </w:r>
          </w:p>
        </w:tc>
        <w:tc>
          <w:tcPr>
            <w:tcW w:w="4785" w:type="dxa"/>
          </w:tcPr>
          <w:p w:rsidR="00C379B9" w:rsidRPr="00C379B9" w:rsidRDefault="00C379B9" w:rsidP="006B79BD">
            <w:pPr>
              <w:rPr>
                <w:sz w:val="24"/>
                <w:szCs w:val="24"/>
              </w:rPr>
            </w:pPr>
            <w:r w:rsidRPr="00C379B9">
              <w:rPr>
                <w:sz w:val="24"/>
                <w:szCs w:val="24"/>
              </w:rPr>
              <w:lastRenderedPageBreak/>
              <w:t>Зерттеу көздері жүйесіз, жаңаша жүйелеу қажет.</w:t>
            </w:r>
          </w:p>
        </w:tc>
      </w:tr>
      <w:tr w:rsidR="00C379B9" w:rsidRPr="00C379B9" w:rsidTr="006B79BD">
        <w:tc>
          <w:tcPr>
            <w:tcW w:w="4785" w:type="dxa"/>
          </w:tcPr>
          <w:p w:rsidR="00C379B9" w:rsidRPr="00C379B9" w:rsidRDefault="00C379B9" w:rsidP="006B79BD">
            <w:pPr>
              <w:jc w:val="both"/>
              <w:rPr>
                <w:sz w:val="24"/>
                <w:szCs w:val="24"/>
              </w:rPr>
            </w:pPr>
            <w:r w:rsidRPr="00C379B9">
              <w:rPr>
                <w:sz w:val="24"/>
                <w:szCs w:val="24"/>
              </w:rPr>
              <w:lastRenderedPageBreak/>
              <w:t>Ұғымдар.Терминдер.Категориялар.</w:t>
            </w:r>
          </w:p>
          <w:p w:rsidR="00C379B9" w:rsidRPr="00C379B9" w:rsidRDefault="00C379B9" w:rsidP="006B79BD">
            <w:pPr>
              <w:jc w:val="both"/>
              <w:rPr>
                <w:sz w:val="24"/>
                <w:szCs w:val="24"/>
              </w:rPr>
            </w:pPr>
            <w:r w:rsidRPr="00C379B9">
              <w:rPr>
                <w:sz w:val="24"/>
                <w:szCs w:val="24"/>
              </w:rPr>
              <w:t>Этнос теориясынан алынған ұғымдар.</w:t>
            </w:r>
          </w:p>
          <w:p w:rsidR="00C379B9" w:rsidRPr="00C379B9" w:rsidRDefault="00C379B9" w:rsidP="006B79BD">
            <w:pPr>
              <w:jc w:val="both"/>
              <w:rPr>
                <w:sz w:val="24"/>
                <w:szCs w:val="24"/>
              </w:rPr>
            </w:pPr>
            <w:r w:rsidRPr="00C379B9">
              <w:rPr>
                <w:sz w:val="24"/>
                <w:szCs w:val="24"/>
              </w:rPr>
              <w:t>Қазақ философиясынан алынған ұғымдар.</w:t>
            </w:r>
          </w:p>
          <w:p w:rsidR="00C379B9" w:rsidRPr="00C379B9" w:rsidRDefault="00C379B9" w:rsidP="006B79BD">
            <w:pPr>
              <w:jc w:val="both"/>
              <w:rPr>
                <w:sz w:val="24"/>
                <w:szCs w:val="24"/>
              </w:rPr>
            </w:pPr>
            <w:r w:rsidRPr="00C379B9">
              <w:rPr>
                <w:sz w:val="24"/>
                <w:szCs w:val="24"/>
              </w:rPr>
              <w:t>Этнопсихологиядан алынған ұғымдар.</w:t>
            </w:r>
          </w:p>
          <w:p w:rsidR="00C379B9" w:rsidRPr="00C379B9" w:rsidRDefault="00C379B9" w:rsidP="006B79BD">
            <w:pPr>
              <w:jc w:val="both"/>
              <w:rPr>
                <w:sz w:val="24"/>
                <w:szCs w:val="24"/>
              </w:rPr>
            </w:pPr>
            <w:r w:rsidRPr="00C379B9">
              <w:rPr>
                <w:sz w:val="24"/>
                <w:szCs w:val="24"/>
              </w:rPr>
              <w:t>Мәдениеттану теориясынан алынған ұғымдар.</w:t>
            </w:r>
          </w:p>
          <w:p w:rsidR="00C379B9" w:rsidRPr="00C379B9" w:rsidRDefault="00C379B9" w:rsidP="006B79BD">
            <w:pPr>
              <w:jc w:val="both"/>
              <w:rPr>
                <w:sz w:val="24"/>
                <w:szCs w:val="24"/>
              </w:rPr>
            </w:pPr>
            <w:r w:rsidRPr="00C379B9">
              <w:rPr>
                <w:sz w:val="24"/>
                <w:szCs w:val="24"/>
              </w:rPr>
              <w:t>Жалпы педагогикадан алынған ұғымдар.</w:t>
            </w:r>
          </w:p>
          <w:p w:rsidR="00C379B9" w:rsidRPr="00C379B9" w:rsidRDefault="00C379B9" w:rsidP="006B79BD">
            <w:pPr>
              <w:jc w:val="both"/>
              <w:rPr>
                <w:sz w:val="24"/>
                <w:szCs w:val="24"/>
              </w:rPr>
            </w:pPr>
            <w:r w:rsidRPr="00C379B9">
              <w:rPr>
                <w:sz w:val="24"/>
                <w:szCs w:val="24"/>
              </w:rPr>
              <w:t>Қазақ этнопедагогикасы категориялары.</w:t>
            </w:r>
          </w:p>
          <w:p w:rsidR="00C379B9" w:rsidRPr="00C379B9" w:rsidRDefault="00C379B9" w:rsidP="006B79BD">
            <w:pPr>
              <w:jc w:val="both"/>
              <w:rPr>
                <w:sz w:val="24"/>
                <w:szCs w:val="24"/>
              </w:rPr>
            </w:pPr>
            <w:r w:rsidRPr="00C379B9">
              <w:rPr>
                <w:sz w:val="24"/>
                <w:szCs w:val="24"/>
              </w:rPr>
              <w:t>Қазақ этнопедагогикасы ұғымдары.</w:t>
            </w:r>
          </w:p>
        </w:tc>
        <w:tc>
          <w:tcPr>
            <w:tcW w:w="4785" w:type="dxa"/>
          </w:tcPr>
          <w:p w:rsidR="00C379B9" w:rsidRPr="00C379B9" w:rsidRDefault="00C379B9" w:rsidP="006B79BD">
            <w:pPr>
              <w:rPr>
                <w:sz w:val="24"/>
                <w:szCs w:val="24"/>
              </w:rPr>
            </w:pPr>
            <w:r w:rsidRPr="00C379B9">
              <w:rPr>
                <w:sz w:val="24"/>
                <w:szCs w:val="24"/>
              </w:rPr>
              <w:t>Бұл өте күрделі. Этнопедагогиканың өзіндік ұғымдар қорын қалыптастыру.</w:t>
            </w:r>
          </w:p>
        </w:tc>
      </w:tr>
    </w:tbl>
    <w:p w:rsidR="00C379B9" w:rsidRPr="00C379B9" w:rsidRDefault="00C379B9" w:rsidP="00C379B9">
      <w:pPr>
        <w:ind w:left="360"/>
        <w:jc w:val="center"/>
        <w:rPr>
          <w:rFonts w:ascii="Times New Roman" w:hAnsi="Times New Roman" w:cs="Times New Roman"/>
          <w:b/>
          <w:sz w:val="28"/>
          <w:szCs w:val="28"/>
        </w:rPr>
      </w:pPr>
    </w:p>
    <w:p w:rsidR="00C379B9" w:rsidRPr="00C379B9" w:rsidRDefault="00C379B9" w:rsidP="00C379B9">
      <w:pPr>
        <w:jc w:val="both"/>
        <w:rPr>
          <w:rFonts w:ascii="Times New Roman" w:hAnsi="Times New Roman" w:cs="Times New Roman"/>
          <w:sz w:val="28"/>
          <w:szCs w:val="28"/>
        </w:rPr>
      </w:pPr>
      <w:r w:rsidRPr="00C379B9">
        <w:rPr>
          <w:rFonts w:ascii="Times New Roman" w:hAnsi="Times New Roman" w:cs="Times New Roman"/>
          <w:sz w:val="28"/>
          <w:szCs w:val="28"/>
        </w:rPr>
        <w:t xml:space="preserve">      Этнопедагогиканың әдіснамасы үш түрлі әрекетке бөлінеді:</w:t>
      </w:r>
    </w:p>
    <w:p w:rsidR="00C379B9" w:rsidRPr="00C379B9" w:rsidRDefault="00C379B9" w:rsidP="00C379B9">
      <w:pPr>
        <w:jc w:val="both"/>
        <w:rPr>
          <w:rFonts w:ascii="Times New Roman" w:hAnsi="Times New Roman" w:cs="Times New Roman"/>
          <w:sz w:val="28"/>
          <w:szCs w:val="28"/>
        </w:rPr>
      </w:pPr>
      <w:r w:rsidRPr="00C379B9">
        <w:rPr>
          <w:rFonts w:ascii="Times New Roman" w:hAnsi="Times New Roman" w:cs="Times New Roman"/>
          <w:sz w:val="28"/>
          <w:szCs w:val="28"/>
        </w:rPr>
        <w:t>Практикалық әрекет, арнайы-ғылыми әрекет және әдіснамалық әрекет.</w:t>
      </w:r>
    </w:p>
    <w:p w:rsidR="00C379B9" w:rsidRPr="00C379B9" w:rsidRDefault="00C379B9" w:rsidP="00C379B9">
      <w:pPr>
        <w:jc w:val="both"/>
        <w:rPr>
          <w:rFonts w:ascii="Times New Roman" w:hAnsi="Times New Roman" w:cs="Times New Roman"/>
          <w:sz w:val="28"/>
          <w:szCs w:val="28"/>
        </w:rPr>
      </w:pPr>
      <w:r w:rsidRPr="00C379B9">
        <w:rPr>
          <w:rFonts w:ascii="Times New Roman" w:hAnsi="Times New Roman" w:cs="Times New Roman"/>
          <w:sz w:val="28"/>
          <w:szCs w:val="28"/>
        </w:rPr>
        <w:t>Практикалық әрекетпен педагог, тәрбиеші айналысады, бұл әрекеттегі әдіснаманың атқаратын негізгі қызметі - әдістемелік жағынан қамтамасыз ету, оның өндіретін білім түрі: теориялық және эмпирикалық білім; әрекетті бағыттайтын нормалар:оқу-тәрбие бағдарламалары, ұсыныстар, нұсқаулар.</w:t>
      </w:r>
    </w:p>
    <w:p w:rsidR="00C379B9" w:rsidRPr="00C379B9" w:rsidRDefault="00C379B9" w:rsidP="00C379B9">
      <w:pPr>
        <w:jc w:val="both"/>
        <w:rPr>
          <w:rFonts w:ascii="Times New Roman" w:hAnsi="Times New Roman" w:cs="Times New Roman"/>
          <w:sz w:val="28"/>
          <w:szCs w:val="28"/>
        </w:rPr>
      </w:pPr>
      <w:r w:rsidRPr="00C379B9">
        <w:rPr>
          <w:rFonts w:ascii="Times New Roman" w:hAnsi="Times New Roman" w:cs="Times New Roman"/>
          <w:sz w:val="28"/>
          <w:szCs w:val="28"/>
        </w:rPr>
        <w:t>Арнайы-ғылыми әрекет, негізінен зерттеушілерге тән. Бұл әрекеттің атқарар қызметі- әдіснамалықпен қамтамасыз ету, заңдылықтарын анықтау, оқу-тәрбие үрдісінің практикалық әдістерін жетілдіру. Арнайы-ғылыми әрекет нәтижесінде түзілетін білім- педагогикалық жүйе құруға және қоршаған ортаны өзгертуге бағытталған.</w:t>
      </w:r>
    </w:p>
    <w:p w:rsidR="00C379B9" w:rsidRPr="00C379B9" w:rsidRDefault="00C379B9" w:rsidP="00C379B9">
      <w:pPr>
        <w:jc w:val="both"/>
        <w:rPr>
          <w:rFonts w:ascii="Times New Roman" w:hAnsi="Times New Roman" w:cs="Times New Roman"/>
          <w:sz w:val="28"/>
          <w:szCs w:val="28"/>
          <w:lang w:val="kk-KZ"/>
        </w:rPr>
      </w:pPr>
      <w:r w:rsidRPr="00C379B9">
        <w:rPr>
          <w:rFonts w:ascii="Times New Roman" w:hAnsi="Times New Roman" w:cs="Times New Roman"/>
          <w:sz w:val="28"/>
          <w:szCs w:val="28"/>
        </w:rPr>
        <w:t>Әдіснамалық әрекеттің екі түрі бар, біріншісі- зерттеуді әдіснамалық тұрғыдан қамтамасыз ету. Бұл әрекеттің қызметі- зерттеу процесін бағыттау мен бағалау, сапасын анықтау. Нәтижесінде түзілетін білім түрі- ғылыми таным әрекетін жетілдіретін әдіс-тәсілдерді анықтау. Екіншісі- әдіснамалық зерттеулер. Бұл зерттеулердің қызметі педагогика ғылымының заңдылықтары мен даму бағыттарын, ғылыми зерттеулердің сапасы мен тиімділігін анықтау. Түзілетін білім түрі- дамыған ғылыми таным құралдары, зерттеулердің болжамы. Екеуін де атқаратын зерттеушілер.</w:t>
      </w:r>
    </w:p>
    <w:p w:rsidR="00DD0D77" w:rsidRPr="00304751" w:rsidRDefault="00DD0D77" w:rsidP="00304751">
      <w:pPr>
        <w:pStyle w:val="a3"/>
        <w:jc w:val="both"/>
        <w:rPr>
          <w:rFonts w:ascii="Times New Roman" w:hAnsi="Times New Roman" w:cs="Times New Roman"/>
          <w:sz w:val="28"/>
          <w:szCs w:val="28"/>
          <w:lang w:val="kk-KZ"/>
        </w:rPr>
      </w:pPr>
      <w:r w:rsidRPr="00304751">
        <w:rPr>
          <w:rFonts w:ascii="Times New Roman" w:hAnsi="Times New Roman" w:cs="Times New Roman"/>
          <w:sz w:val="28"/>
          <w:szCs w:val="28"/>
          <w:lang w:val="kk-KZ"/>
        </w:rPr>
        <w:t>Этнопедагогика терминін ғылыми қолданысқа</w:t>
      </w:r>
      <w:r w:rsidR="00FC3E0B" w:rsidRPr="00304751">
        <w:rPr>
          <w:rFonts w:ascii="Times New Roman" w:hAnsi="Times New Roman" w:cs="Times New Roman"/>
          <w:sz w:val="28"/>
          <w:szCs w:val="28"/>
          <w:lang w:val="kk-KZ"/>
        </w:rPr>
        <w:t xml:space="preserve"> алғаш рет  профессор Г.Н.Волков енгізді. Этнопедагогиканы «өскелең жас ұрпақты </w:t>
      </w:r>
      <w:r w:rsidR="00AE2C1E" w:rsidRPr="00304751">
        <w:rPr>
          <w:rFonts w:ascii="Times New Roman" w:hAnsi="Times New Roman" w:cs="Times New Roman"/>
          <w:sz w:val="28"/>
          <w:szCs w:val="28"/>
          <w:lang w:val="kk-KZ"/>
        </w:rPr>
        <w:t>тәрбиелеу жөніндегі халықтың тәжіриб</w:t>
      </w:r>
      <w:r w:rsidR="00FC3E0B" w:rsidRPr="00304751">
        <w:rPr>
          <w:rFonts w:ascii="Times New Roman" w:hAnsi="Times New Roman" w:cs="Times New Roman"/>
          <w:sz w:val="28"/>
          <w:szCs w:val="28"/>
          <w:lang w:val="kk-KZ"/>
        </w:rPr>
        <w:t>есі</w:t>
      </w:r>
      <w:r w:rsidR="00AE2C1E" w:rsidRPr="00304751">
        <w:rPr>
          <w:rFonts w:ascii="Times New Roman" w:hAnsi="Times New Roman" w:cs="Times New Roman"/>
          <w:sz w:val="28"/>
          <w:szCs w:val="28"/>
          <w:lang w:val="kk-KZ"/>
        </w:rPr>
        <w:t xml:space="preserve">, олардың педагогикалық көзқарастары, </w:t>
      </w:r>
      <w:r w:rsidR="00AE2C1E" w:rsidRPr="00304751">
        <w:rPr>
          <w:rFonts w:ascii="Times New Roman" w:hAnsi="Times New Roman" w:cs="Times New Roman"/>
          <w:sz w:val="28"/>
          <w:szCs w:val="28"/>
          <w:lang w:val="kk-KZ"/>
        </w:rPr>
        <w:lastRenderedPageBreak/>
        <w:t>тұрмыс педагогикасы, отбасының, рудың, тайпаның,халықтың және ұлттың педагогикасы</w:t>
      </w:r>
      <w:r w:rsidR="00FC3E0B" w:rsidRPr="00304751">
        <w:rPr>
          <w:rFonts w:ascii="Times New Roman" w:hAnsi="Times New Roman" w:cs="Times New Roman"/>
          <w:sz w:val="28"/>
          <w:szCs w:val="28"/>
          <w:lang w:val="kk-KZ"/>
        </w:rPr>
        <w:t>»</w:t>
      </w:r>
      <w:r w:rsidR="00AE2C1E" w:rsidRPr="00304751">
        <w:rPr>
          <w:rFonts w:ascii="Times New Roman" w:hAnsi="Times New Roman" w:cs="Times New Roman"/>
          <w:sz w:val="28"/>
          <w:szCs w:val="28"/>
          <w:lang w:val="kk-KZ"/>
        </w:rPr>
        <w:t xml:space="preserve"> туралы ғылым дей отырып, Волков: белгілі бір этникалық топқа ортақ психикалық құрылымынң қалыптасуына әсер ететін, ұлттың, тайпаның, халықтың, рудың педагогикалық мәдениеті болып табылады. Этникалық тәрбие –бұл отбасындағы, руждағы, тайпадағы тәрбие. Ол тәрбие жеке алғанда да, бірге алғанда да –халықтық.</w:t>
      </w:r>
      <w:r w:rsidR="00304751" w:rsidRPr="00304751">
        <w:rPr>
          <w:rFonts w:ascii="Times New Roman" w:hAnsi="Times New Roman" w:cs="Times New Roman"/>
          <w:sz w:val="28"/>
          <w:szCs w:val="28"/>
          <w:lang w:val="kk-KZ"/>
        </w:rPr>
        <w:t xml:space="preserve"> Этнопедагогика- педагогиканың құрамдас бөлігі, біртұтастың бір бөлігі ретінде, оған педагогикалық белгілер тән: заңдар, заңдылықтар, педагогика теориясының принциптер.</w:t>
      </w:r>
    </w:p>
    <w:p w:rsidR="00304751" w:rsidRDefault="00304751" w:rsidP="00304751">
      <w:pPr>
        <w:pStyle w:val="a3"/>
        <w:jc w:val="both"/>
        <w:rPr>
          <w:rFonts w:ascii="Times New Roman" w:hAnsi="Times New Roman" w:cs="Times New Roman"/>
          <w:sz w:val="28"/>
          <w:szCs w:val="28"/>
          <w:lang w:val="kk-KZ"/>
        </w:rPr>
      </w:pPr>
      <w:r w:rsidRPr="00304751">
        <w:rPr>
          <w:rFonts w:ascii="Times New Roman" w:hAnsi="Times New Roman" w:cs="Times New Roman"/>
          <w:sz w:val="28"/>
          <w:szCs w:val="28"/>
          <w:lang w:val="kk-KZ"/>
        </w:rPr>
        <w:t>Нысаны</w:t>
      </w:r>
      <w:r>
        <w:rPr>
          <w:rFonts w:ascii="Times New Roman" w:hAnsi="Times New Roman" w:cs="Times New Roman"/>
          <w:sz w:val="28"/>
          <w:szCs w:val="28"/>
          <w:lang w:val="kk-KZ"/>
        </w:rPr>
        <w:t xml:space="preserve"> –этникалық педагогикалық мәдениет, дамушы,этнопедагогикалық болмыс.</w:t>
      </w:r>
    </w:p>
    <w:p w:rsidR="00304751" w:rsidRDefault="00304751" w:rsidP="0030475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Пәні- адам өмірінің барысында жалғасатын этникалық тәрбие үдерісі, соның аясындағы этноәлеуметтік рөлдерді меңгру үдерісі.</w:t>
      </w:r>
    </w:p>
    <w:p w:rsidR="00304751" w:rsidRDefault="00304751" w:rsidP="0030475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Заңдары: шынайы өмір арқылы тәрбиелеу, параллельді әрекет арқылы тәрбиелеу</w:t>
      </w:r>
      <w:r w:rsidR="00754CC5">
        <w:rPr>
          <w:rFonts w:ascii="Times New Roman" w:hAnsi="Times New Roman" w:cs="Times New Roman"/>
          <w:sz w:val="28"/>
          <w:szCs w:val="28"/>
          <w:lang w:val="kk-KZ"/>
        </w:rPr>
        <w:t>.</w:t>
      </w:r>
    </w:p>
    <w:p w:rsidR="00754CC5" w:rsidRDefault="00754CC5" w:rsidP="0030475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Заңдылықтары: Барлық педагогикалық заңдылықтар.</w:t>
      </w:r>
    </w:p>
    <w:p w:rsidR="00754CC5" w:rsidRDefault="00754CC5" w:rsidP="0030475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Этнопедагогика: этнопсихология, этнофилософия, педагогика, этнография, этномәдениет</w:t>
      </w:r>
    </w:p>
    <w:p w:rsidR="00754CC5" w:rsidRDefault="00754CC5" w:rsidP="0030475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Этнопедагогика халықтың рухани мәдениетінің ажырамас бөлігі. Этнопсихология- адамдардың психикасының этникалық ерекшеліктерін, ұлттық мінезін, ұлттық өзіндік сананың қалыптасуы мен қызметінің заңдылықтарын, этникалық таптаурындарды зерттейтін білімнің пәнаралық саласы деп көрсетілген.</w:t>
      </w:r>
    </w:p>
    <w:p w:rsidR="00754CC5" w:rsidRDefault="00754CC5" w:rsidP="00304751">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К.Д.Ушинский орыстың ұлттық тәрбие жүйесі үшін күресіп, оны тек Ресей үшін ғана  ұсынбады, оны шығармашылық</w:t>
      </w:r>
      <w:r w:rsidR="00E64118">
        <w:rPr>
          <w:rFonts w:ascii="Times New Roman" w:hAnsi="Times New Roman" w:cs="Times New Roman"/>
          <w:sz w:val="28"/>
          <w:szCs w:val="28"/>
          <w:lang w:val="kk-KZ"/>
        </w:rPr>
        <w:t>пен қайта өңдеп, басқа халықтарды ағарту үшін қолдануға ұсынады, деп жазды. Ол үшін басты нәрсе,ұлттық ұғымының ортақ бекітілуі болды. Ушинскийдің жалпы теориясына сүйене отырып және барлық педагогтар оның үлгісін қолдана отырып, өздерінің ұлттық-украиндық, грузиндік, және басқа да ағартудың ұлттық жүйелерін құра алды.</w:t>
      </w:r>
    </w:p>
    <w:p w:rsidR="00813D70" w:rsidRPr="00813D70" w:rsidRDefault="00813D70" w:rsidP="00813D70">
      <w:pPr>
        <w:jc w:val="both"/>
        <w:rPr>
          <w:sz w:val="28"/>
          <w:szCs w:val="28"/>
          <w:lang w:val="kk-KZ"/>
        </w:rPr>
      </w:pPr>
      <w:r w:rsidRPr="00813D70">
        <w:rPr>
          <w:sz w:val="28"/>
          <w:szCs w:val="28"/>
          <w:lang w:val="kk-KZ"/>
        </w:rPr>
        <w:t>XXI ғасырда білім мен ғылым саласында болып жатқан өзгерістер болашақ мамандар даярлауда жоғары мектептің алдына жаңа міндеттер қойып отыр. Осыған орай, болашақ маманның бүгінгі әлеуметтік білім беру кеңістігіне сай білім алуы мен іскерлікті, жеке тұлғаның және кәсіби сапалық қасиеттерді меңгеруі қоғамның негізгі талабы ретінде қарастырылуда.</w:t>
      </w:r>
    </w:p>
    <w:p w:rsidR="00813D70" w:rsidRPr="00813D70" w:rsidRDefault="00813D70" w:rsidP="00813D70">
      <w:pPr>
        <w:jc w:val="both"/>
        <w:rPr>
          <w:sz w:val="28"/>
          <w:szCs w:val="28"/>
          <w:lang w:val="kk-KZ"/>
        </w:rPr>
      </w:pPr>
      <w:r w:rsidRPr="00813D70">
        <w:rPr>
          <w:sz w:val="28"/>
          <w:szCs w:val="28"/>
          <w:lang w:val="kk-KZ"/>
        </w:rPr>
        <w:t xml:space="preserve">      Этнопедагогика – «этнос» ( ру, тайпа, ұлт) және «педагогика» ( оқыту, тәрбиелеу туралы ғылым) сияқты екі сөзден құралған. Этнопедагогика- белгілі бір халықтың, ұлттық ерекшеліктерін айқындап, оның өмір тәжірибесі арқылы тәлім-тәрбиесі, дүниетанымы ретінде қалыптасқан ғылым. Этнопедагогиканың зерттеу нысаны- халық педагогикасы. Халық педагогикасы- халықтардың ғасырлар бойы ұрпақ тәрбиелеудегі  жинақтаған тәжірибесінің жиынтығы. Этнопедагогиканың мақсаты- халықтың салт-</w:t>
      </w:r>
      <w:r w:rsidRPr="00813D70">
        <w:rPr>
          <w:sz w:val="28"/>
          <w:szCs w:val="28"/>
          <w:lang w:val="kk-KZ"/>
        </w:rPr>
        <w:lastRenderedPageBreak/>
        <w:t>дәстүрін, әдет-ғұрпын сақтап, тілін, дінін қадірлеп, Отанын, елін, жерін сүйетін, жан-жақты жетілген саналы, салауатты, инабатты, патриоттық сезімі бар ұрпақ тәрбиелеу.</w:t>
      </w:r>
    </w:p>
    <w:p w:rsidR="00813D70" w:rsidRPr="00813D70" w:rsidRDefault="00813D70" w:rsidP="00813D70">
      <w:pPr>
        <w:jc w:val="both"/>
        <w:rPr>
          <w:sz w:val="28"/>
          <w:szCs w:val="28"/>
          <w:lang w:val="kk-KZ"/>
        </w:rPr>
      </w:pPr>
      <w:r w:rsidRPr="00813D70">
        <w:rPr>
          <w:sz w:val="28"/>
          <w:szCs w:val="28"/>
          <w:lang w:val="kk-KZ"/>
        </w:rPr>
        <w:t xml:space="preserve">      Қай заманда болмасын адамзат алдында тұратын ұлы мақсат пен мұраттың ең бастысы- елі мен жерінің амандығы.</w:t>
      </w:r>
    </w:p>
    <w:p w:rsidR="00813D70" w:rsidRPr="00813D70" w:rsidRDefault="00813D70" w:rsidP="00813D70">
      <w:pPr>
        <w:jc w:val="both"/>
        <w:rPr>
          <w:sz w:val="28"/>
          <w:szCs w:val="28"/>
          <w:lang w:val="kk-KZ"/>
        </w:rPr>
      </w:pPr>
      <w:r w:rsidRPr="00813D70">
        <w:rPr>
          <w:sz w:val="28"/>
          <w:szCs w:val="28"/>
          <w:lang w:val="kk-KZ"/>
        </w:rPr>
        <w:t xml:space="preserve">       Елбасымыз  Н.Ә.Назарбаевтың Қазақстан халқына арнаған Жолдауындағы біздің бүгінгі «тұрғызатын қоғам арды бағалайтын, белсенді, жоғары  моральді, әдепті және рухани байлығы мол адамдардан тұруы керек ... Қазақстанның бірегей халықтарының ұлтаралық және мәдениетаралық ынтымағы мен жетілуін қамтамасыз ете отырып, қазақ халқының көп ғасырлық дәстүрлерін, тілі мен мәдениетін сақтаймыз және дамыта түсеміз» деген ой-тұжырымдары да келешек ұрпақты рухани-мәдени мұралар негізінде тәрбиелеу қажеттігін айғақтайды.</w:t>
      </w:r>
    </w:p>
    <w:p w:rsidR="00813D70" w:rsidRPr="00BC12DD" w:rsidRDefault="00813D70" w:rsidP="00813D70">
      <w:pPr>
        <w:jc w:val="both"/>
        <w:rPr>
          <w:sz w:val="28"/>
          <w:szCs w:val="28"/>
          <w:lang w:val="kk-KZ"/>
        </w:rPr>
      </w:pPr>
      <w:r w:rsidRPr="00813D70">
        <w:rPr>
          <w:sz w:val="28"/>
          <w:szCs w:val="28"/>
          <w:lang w:val="kk-KZ"/>
        </w:rPr>
        <w:t xml:space="preserve">      </w:t>
      </w:r>
      <w:r w:rsidRPr="00BC12DD">
        <w:rPr>
          <w:sz w:val="28"/>
          <w:szCs w:val="28"/>
          <w:lang w:val="kk-KZ"/>
        </w:rPr>
        <w:t>Жас ұрпақтың «өз отаны – Қазақстан Республикасына сүйіспеншілігін, мемлекеттік рәміздерге сыйластығын, халық дәстүрлеріне құрметін тәрбиелеу» мақсатында оларға «қазақ халқының тарихын, әдет-ғұрыптары мен салт-дәстүрлерін, мәдениетін меңгерту» де Қазақстан Республикасының «Білім туралы» Заңының (2007, шілде) негізгі міндеттерінің бірі болып саналады.</w:t>
      </w:r>
    </w:p>
    <w:p w:rsidR="00813D70" w:rsidRPr="00BC12DD" w:rsidRDefault="00813D70" w:rsidP="00813D70">
      <w:pPr>
        <w:jc w:val="both"/>
        <w:rPr>
          <w:sz w:val="28"/>
          <w:szCs w:val="28"/>
          <w:lang w:val="kk-KZ"/>
        </w:rPr>
      </w:pPr>
      <w:r w:rsidRPr="00BC12DD">
        <w:rPr>
          <w:sz w:val="28"/>
          <w:szCs w:val="28"/>
          <w:lang w:val="kk-KZ"/>
        </w:rPr>
        <w:t xml:space="preserve">      Қазақстанның экономикалық даму деңгейі мемлекеттегі индустрия мен техниканың даму дәрежесіне тікелей байланысты болғандықтан, өнеркәсіп саласына қатысты көркемөнер өндірістерін жетілдіру мен оларды әлемдік деңгейге көтеру барысында өнімдердің ұлттық нақышын сақтап қалу мәселелері халықтың мәдени мұралары мен ұлттық өнерін жан-жақты зерделеп, олардың оң нәтижелерін ұрпақ тәрбиесінде тиімді пайдаланудың қажеттілігін арттыра түседі.</w:t>
      </w:r>
    </w:p>
    <w:p w:rsidR="00813D70" w:rsidRPr="00BC12DD" w:rsidRDefault="00813D70" w:rsidP="00813D70">
      <w:pPr>
        <w:jc w:val="both"/>
        <w:rPr>
          <w:sz w:val="28"/>
          <w:szCs w:val="28"/>
          <w:lang w:val="kk-KZ"/>
        </w:rPr>
      </w:pPr>
      <w:r w:rsidRPr="00BC12DD">
        <w:rPr>
          <w:sz w:val="28"/>
          <w:szCs w:val="28"/>
          <w:lang w:val="kk-KZ"/>
        </w:rPr>
        <w:t xml:space="preserve">      Кәсіптік білім беру жүйесіндегі этнопедагогика қазақ халқының ұлттық өнерінің тарихи мазмұнын зерделеп, жинақталған тәжірибелерді  жүйеге келтіріп, ұрпақтан-ұрпаққа жеткізуді талап етеді.</w:t>
      </w:r>
    </w:p>
    <w:p w:rsidR="00813D70" w:rsidRPr="00BC12DD" w:rsidRDefault="00813D70" w:rsidP="00304751">
      <w:pPr>
        <w:pStyle w:val="a3"/>
        <w:jc w:val="both"/>
        <w:rPr>
          <w:lang w:val="kk-KZ"/>
        </w:rPr>
      </w:pPr>
    </w:p>
    <w:sectPr w:rsidR="00813D70" w:rsidRPr="00BC12DD" w:rsidSect="006F4B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A515B9"/>
    <w:multiLevelType w:val="hybridMultilevel"/>
    <w:tmpl w:val="F19C8D10"/>
    <w:lvl w:ilvl="0" w:tplc="5C6ABCE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D0D77"/>
    <w:rsid w:val="001B596F"/>
    <w:rsid w:val="00304751"/>
    <w:rsid w:val="005709E7"/>
    <w:rsid w:val="006E6E08"/>
    <w:rsid w:val="006F4B0F"/>
    <w:rsid w:val="00754CC5"/>
    <w:rsid w:val="007D33A2"/>
    <w:rsid w:val="00813D70"/>
    <w:rsid w:val="009E2339"/>
    <w:rsid w:val="00AE2C1E"/>
    <w:rsid w:val="00B5349E"/>
    <w:rsid w:val="00BC12DD"/>
    <w:rsid w:val="00C379B9"/>
    <w:rsid w:val="00DD0D77"/>
    <w:rsid w:val="00E33D00"/>
    <w:rsid w:val="00E64118"/>
    <w:rsid w:val="00E81D83"/>
    <w:rsid w:val="00ED3217"/>
    <w:rsid w:val="00FC3E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B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4751"/>
    <w:pPr>
      <w:spacing w:after="0" w:line="240" w:lineRule="auto"/>
    </w:pPr>
  </w:style>
  <w:style w:type="table" w:styleId="a4">
    <w:name w:val="Table Grid"/>
    <w:basedOn w:val="a1"/>
    <w:rsid w:val="00C379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2034</Words>
  <Characters>11598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FUJITSU</cp:lastModifiedBy>
  <cp:revision>2</cp:revision>
  <dcterms:created xsi:type="dcterms:W3CDTF">2016-01-05T16:09:00Z</dcterms:created>
  <dcterms:modified xsi:type="dcterms:W3CDTF">2016-01-05T16:09:00Z</dcterms:modified>
</cp:coreProperties>
</file>